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DB68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b/>
          <w:bCs/>
          <w:sz w:val="32"/>
          <w:szCs w:val="32"/>
          <w:rtl/>
          <w:lang w:bidi="ar-LB"/>
        </w:rPr>
      </w:pPr>
    </w:p>
    <w:p w14:paraId="2E26D663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b/>
          <w:bCs/>
          <w:sz w:val="32"/>
          <w:szCs w:val="32"/>
          <w:rtl/>
          <w:lang w:bidi="ar-LB"/>
        </w:rPr>
      </w:pPr>
    </w:p>
    <w:p w14:paraId="45D2F3D5" w14:textId="0BB2E6A7" w:rsidR="00643AEB" w:rsidRPr="00256240" w:rsidRDefault="00643AEB" w:rsidP="006F76E9">
      <w:pPr>
        <w:widowControl w:val="0"/>
        <w:spacing w:line="216" w:lineRule="auto"/>
        <w:ind w:hanging="6"/>
        <w:jc w:val="center"/>
        <w:rPr>
          <w:rFonts w:ascii="Traditional Arabic" w:hAnsi="Traditional Arabic" w:cs="Traditional Arabic"/>
          <w:color w:val="008000"/>
          <w:sz w:val="96"/>
          <w:szCs w:val="96"/>
          <w:rtl/>
        </w:rPr>
      </w:pPr>
      <w:r w:rsidRPr="00256240">
        <w:rPr>
          <w:rFonts w:ascii="Traditional Arabic" w:hAnsi="Traditional Arabic" w:cs="Traditional Arabic"/>
          <w:color w:val="008000"/>
          <w:sz w:val="96"/>
          <w:szCs w:val="96"/>
          <w:rtl/>
        </w:rPr>
        <w:t>زاد</w:t>
      </w:r>
      <w:r w:rsidR="00D46C9B">
        <w:rPr>
          <w:rFonts w:ascii="Traditional Arabic" w:hAnsi="Traditional Arabic" w:cs="Traditional Arabic"/>
          <w:color w:val="008000"/>
          <w:sz w:val="96"/>
          <w:szCs w:val="96"/>
          <w:rtl/>
        </w:rPr>
        <w:t xml:space="preserve"> </w:t>
      </w:r>
      <w:r w:rsidRPr="00256240">
        <w:rPr>
          <w:rFonts w:ascii="Traditional Arabic" w:hAnsi="Traditional Arabic" w:cs="Traditional Arabic"/>
          <w:color w:val="008000"/>
          <w:sz w:val="96"/>
          <w:szCs w:val="96"/>
          <w:rtl/>
        </w:rPr>
        <w:t>المتضرِّعين</w:t>
      </w:r>
      <w:r w:rsidR="00D46C9B">
        <w:rPr>
          <w:rFonts w:ascii="Traditional Arabic" w:hAnsi="Traditional Arabic" w:cs="Traditional Arabic"/>
          <w:color w:val="008000"/>
          <w:sz w:val="96"/>
          <w:szCs w:val="96"/>
          <w:rtl/>
        </w:rPr>
        <w:t xml:space="preserve"> </w:t>
      </w:r>
      <w:r w:rsidRPr="00256240">
        <w:rPr>
          <w:rFonts w:ascii="Traditional Arabic" w:hAnsi="Traditional Arabic" w:cs="Traditional Arabic"/>
          <w:color w:val="008000"/>
          <w:sz w:val="96"/>
          <w:szCs w:val="96"/>
          <w:rtl/>
        </w:rPr>
        <w:t>في</w:t>
      </w:r>
      <w:r w:rsidR="00D46C9B">
        <w:rPr>
          <w:rFonts w:ascii="Traditional Arabic" w:hAnsi="Traditional Arabic" w:cs="Traditional Arabic"/>
          <w:color w:val="008000"/>
          <w:sz w:val="96"/>
          <w:szCs w:val="96"/>
          <w:rtl/>
        </w:rPr>
        <w:t xml:space="preserve"> </w:t>
      </w:r>
      <w:r w:rsidRPr="00256240">
        <w:rPr>
          <w:rFonts w:ascii="Traditional Arabic" w:hAnsi="Traditional Arabic" w:cs="Traditional Arabic"/>
          <w:color w:val="008000"/>
          <w:sz w:val="96"/>
          <w:szCs w:val="96"/>
          <w:rtl/>
        </w:rPr>
        <w:t>شهر</w:t>
      </w:r>
      <w:r w:rsidR="00D46C9B">
        <w:rPr>
          <w:rFonts w:ascii="Traditional Arabic" w:hAnsi="Traditional Arabic" w:cs="Traditional Arabic"/>
          <w:color w:val="008000"/>
          <w:sz w:val="96"/>
          <w:szCs w:val="96"/>
          <w:rtl/>
        </w:rPr>
        <w:t xml:space="preserve"> </w:t>
      </w:r>
      <w:r w:rsidRPr="00256240">
        <w:rPr>
          <w:rFonts w:ascii="Traditional Arabic" w:hAnsi="Traditional Arabic" w:cs="Traditional Arabic"/>
          <w:color w:val="008000"/>
          <w:sz w:val="96"/>
          <w:szCs w:val="96"/>
          <w:rtl/>
        </w:rPr>
        <w:t>الله</w:t>
      </w:r>
    </w:p>
    <w:p w14:paraId="1E5ABB6E" w14:textId="1D31A095" w:rsidR="008C14D6" w:rsidRPr="00256240" w:rsidRDefault="008C14D6" w:rsidP="006F76E9">
      <w:pPr>
        <w:widowControl w:val="0"/>
        <w:spacing w:line="216" w:lineRule="auto"/>
        <w:ind w:hanging="6"/>
        <w:jc w:val="center"/>
        <w:rPr>
          <w:rFonts w:ascii="Traditional Arabic" w:hAnsi="Traditional Arabic" w:cs="Traditional Arabic"/>
          <w:color w:val="008000"/>
          <w:sz w:val="52"/>
          <w:szCs w:val="52"/>
          <w:rtl/>
          <w:lang w:bidi="ar-LB"/>
        </w:rPr>
      </w:pPr>
      <w:r w:rsidRPr="00256240">
        <w:rPr>
          <w:rFonts w:ascii="Traditional Arabic" w:hAnsi="Traditional Arabic" w:cs="Traditional Arabic"/>
          <w:color w:val="008000"/>
          <w:sz w:val="52"/>
          <w:szCs w:val="52"/>
          <w:rtl/>
          <w:lang w:bidi="ar-LB"/>
        </w:rPr>
        <w:t>(</w:t>
      </w:r>
      <w:r w:rsidR="00643AEB" w:rsidRPr="00256240">
        <w:rPr>
          <w:rFonts w:ascii="Traditional Arabic" w:hAnsi="Traditional Arabic" w:cs="Traditional Arabic" w:hint="cs"/>
          <w:color w:val="008000"/>
          <w:sz w:val="52"/>
          <w:szCs w:val="52"/>
          <w:rtl/>
          <w:lang w:bidi="ar-LB"/>
        </w:rPr>
        <w:t>17</w:t>
      </w:r>
      <w:r w:rsidRPr="00256240">
        <w:rPr>
          <w:rFonts w:ascii="Traditional Arabic" w:hAnsi="Traditional Arabic" w:cs="Traditional Arabic"/>
          <w:color w:val="008000"/>
          <w:sz w:val="52"/>
          <w:szCs w:val="52"/>
          <w:rtl/>
          <w:lang w:bidi="ar-LB"/>
        </w:rPr>
        <w:t>)</w:t>
      </w:r>
    </w:p>
    <w:p w14:paraId="13EA2BCE" w14:textId="0C84E7EC" w:rsidR="00256240" w:rsidRPr="00256240" w:rsidRDefault="00256240" w:rsidP="006F76E9">
      <w:pPr>
        <w:widowControl w:val="0"/>
        <w:spacing w:line="216" w:lineRule="auto"/>
        <w:ind w:hanging="6"/>
        <w:jc w:val="center"/>
        <w:rPr>
          <w:rFonts w:ascii="Traditional Arabic" w:hAnsi="Traditional Arabic" w:cs="Traditional Arabic"/>
          <w:color w:val="008000"/>
          <w:sz w:val="52"/>
          <w:szCs w:val="52"/>
          <w:rtl/>
          <w:lang w:bidi="ar-LB"/>
        </w:rPr>
      </w:pPr>
      <w:r w:rsidRPr="00256240">
        <w:rPr>
          <w:rFonts w:ascii="Traditional Arabic" w:hAnsi="Traditional Arabic" w:cs="Traditional Arabic"/>
          <w:color w:val="008000"/>
          <w:sz w:val="52"/>
          <w:szCs w:val="52"/>
          <w:rtl/>
          <w:lang w:bidi="ar-LB"/>
        </w:rPr>
        <w:t>2026م</w:t>
      </w:r>
      <w:r w:rsidR="00D46C9B">
        <w:rPr>
          <w:rFonts w:ascii="Traditional Arabic" w:hAnsi="Traditional Arabic" w:cs="Traditional Arabic"/>
          <w:color w:val="008000"/>
          <w:sz w:val="52"/>
          <w:szCs w:val="52"/>
          <w:rtl/>
          <w:lang w:bidi="ar-LB"/>
        </w:rPr>
        <w:t xml:space="preserve"> </w:t>
      </w:r>
      <w:r w:rsidRPr="00256240">
        <w:rPr>
          <w:rFonts w:ascii="Traditional Arabic" w:hAnsi="Traditional Arabic" w:cs="Traditional Arabic"/>
          <w:color w:val="008000"/>
          <w:sz w:val="52"/>
          <w:szCs w:val="52"/>
          <w:rtl/>
          <w:lang w:bidi="ar-LB"/>
        </w:rPr>
        <w:t>-</w:t>
      </w:r>
      <w:r w:rsidR="00D46C9B">
        <w:rPr>
          <w:rFonts w:ascii="Traditional Arabic" w:hAnsi="Traditional Arabic" w:cs="Traditional Arabic"/>
          <w:color w:val="008000"/>
          <w:sz w:val="52"/>
          <w:szCs w:val="52"/>
          <w:rtl/>
          <w:lang w:bidi="ar-LB"/>
        </w:rPr>
        <w:t xml:space="preserve"> </w:t>
      </w:r>
      <w:r w:rsidRPr="00256240">
        <w:rPr>
          <w:rFonts w:ascii="Traditional Arabic" w:hAnsi="Traditional Arabic" w:cs="Traditional Arabic"/>
          <w:color w:val="008000"/>
          <w:sz w:val="52"/>
          <w:szCs w:val="52"/>
          <w:rtl/>
          <w:lang w:bidi="ar-LB"/>
        </w:rPr>
        <w:t>1447هـ</w:t>
      </w:r>
    </w:p>
    <w:p w14:paraId="19D52FD3" w14:textId="77777777" w:rsidR="008C14D6" w:rsidRPr="00BD49D3" w:rsidRDefault="008C14D6" w:rsidP="008A3C05">
      <w:pPr>
        <w:widowControl w:val="0"/>
        <w:spacing w:line="120" w:lineRule="auto"/>
        <w:ind w:hanging="6"/>
        <w:jc w:val="lowKashida"/>
        <w:rPr>
          <w:rFonts w:ascii="Traditional Arabic" w:hAnsi="Traditional Arabic" w:cs="Traditional Arabic"/>
          <w:sz w:val="16"/>
          <w:szCs w:val="16"/>
          <w:rtl/>
        </w:rPr>
      </w:pPr>
      <w:r w:rsidRPr="00BD49D3">
        <w:rPr>
          <w:rFonts w:ascii="Traditional Arabic" w:hAnsi="Traditional Arabic" w:cs="Traditional Arabic"/>
          <w:sz w:val="16"/>
          <w:szCs w:val="16"/>
          <w:rtl/>
        </w:rPr>
        <w:br w:type="page"/>
      </w:r>
    </w:p>
    <w:p w14:paraId="2298625C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72"/>
          <w:szCs w:val="72"/>
          <w:rtl/>
        </w:rPr>
      </w:pPr>
    </w:p>
    <w:p w14:paraId="4B021972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240"/>
          <w:szCs w:val="240"/>
          <w:rtl/>
          <w:lang w:bidi="ar-LB"/>
        </w:rPr>
      </w:pPr>
      <w:r w:rsidRPr="00D10D87">
        <w:rPr>
          <w:rFonts w:ascii="Amiri" w:hAnsi="Amiri" w:cs="Amiri"/>
          <w:sz w:val="240"/>
          <w:szCs w:val="240"/>
          <w:lang w:bidi="ar-LB"/>
        </w:rPr>
        <w:sym w:font="Abz Roumouz" w:char="F02F"/>
      </w:r>
    </w:p>
    <w:p w14:paraId="2A9702D5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32"/>
          <w:szCs w:val="32"/>
          <w:rtl/>
        </w:rPr>
      </w:pPr>
    </w:p>
    <w:p w14:paraId="7E5465BD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32"/>
          <w:szCs w:val="32"/>
          <w:rtl/>
        </w:rPr>
      </w:pPr>
    </w:p>
    <w:p w14:paraId="06D004FD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32"/>
          <w:szCs w:val="32"/>
          <w:rtl/>
        </w:rPr>
      </w:pPr>
    </w:p>
    <w:p w14:paraId="755C252A" w14:textId="77777777" w:rsidR="008C14D6" w:rsidRPr="00BD49D3" w:rsidRDefault="008C14D6" w:rsidP="008A3C05">
      <w:pPr>
        <w:widowControl w:val="0"/>
        <w:spacing w:line="120" w:lineRule="auto"/>
        <w:ind w:hanging="6"/>
        <w:jc w:val="lowKashida"/>
        <w:rPr>
          <w:rFonts w:ascii="Traditional Arabic" w:hAnsi="Traditional Arabic" w:cs="Traditional Arabic"/>
          <w:sz w:val="16"/>
          <w:szCs w:val="16"/>
          <w:rtl/>
        </w:rPr>
      </w:pPr>
      <w:r w:rsidRPr="00BD49D3">
        <w:rPr>
          <w:rFonts w:ascii="Traditional Arabic" w:hAnsi="Traditional Arabic" w:cs="Traditional Arabic"/>
          <w:sz w:val="16"/>
          <w:szCs w:val="16"/>
          <w:rtl/>
        </w:rPr>
        <w:br w:type="page"/>
      </w:r>
    </w:p>
    <w:p w14:paraId="6B0AB27E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32"/>
          <w:szCs w:val="32"/>
          <w:rtl/>
        </w:rPr>
      </w:pPr>
    </w:p>
    <w:p w14:paraId="146E7DE4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32"/>
          <w:szCs w:val="32"/>
          <w:rtl/>
        </w:rPr>
      </w:pPr>
    </w:p>
    <w:p w14:paraId="6DE05FE1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32"/>
          <w:szCs w:val="32"/>
          <w:rtl/>
        </w:rPr>
      </w:pPr>
    </w:p>
    <w:p w14:paraId="53CB2297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32"/>
          <w:szCs w:val="32"/>
          <w:rtl/>
        </w:rPr>
      </w:pPr>
    </w:p>
    <w:p w14:paraId="32FACB68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32"/>
          <w:szCs w:val="32"/>
          <w:rtl/>
        </w:rPr>
      </w:pPr>
    </w:p>
    <w:p w14:paraId="615E5EC5" w14:textId="77777777" w:rsidR="0017366A" w:rsidRPr="00D10D87" w:rsidRDefault="0017366A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32"/>
          <w:szCs w:val="32"/>
          <w:rtl/>
        </w:rPr>
      </w:pPr>
    </w:p>
    <w:p w14:paraId="7C668B8C" w14:textId="77777777" w:rsidR="0017366A" w:rsidRPr="00D10D87" w:rsidRDefault="0017366A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32"/>
          <w:szCs w:val="32"/>
          <w:rtl/>
        </w:rPr>
      </w:pPr>
    </w:p>
    <w:p w14:paraId="05046DDA" w14:textId="77777777" w:rsidR="0017366A" w:rsidRPr="00D10D87" w:rsidRDefault="0017366A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32"/>
          <w:szCs w:val="32"/>
          <w:rtl/>
        </w:rPr>
      </w:pPr>
    </w:p>
    <w:p w14:paraId="5A5A125F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32"/>
          <w:szCs w:val="32"/>
          <w:rtl/>
        </w:rPr>
      </w:pPr>
    </w:p>
    <w:p w14:paraId="4C7FAC30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32"/>
          <w:szCs w:val="32"/>
          <w:rtl/>
        </w:rPr>
      </w:pPr>
      <w:r w:rsidRPr="00D10D87">
        <w:rPr>
          <w:rFonts w:ascii="Amiri" w:hAnsi="Amiri" w:cs="Amiri"/>
          <w:noProof/>
          <w:sz w:val="8"/>
          <w:szCs w:val="8"/>
          <w:rtl/>
        </w:rPr>
        <w:drawing>
          <wp:anchor distT="0" distB="0" distL="114300" distR="114300" simplePos="0" relativeHeight="251656704" behindDoc="0" locked="0" layoutInCell="1" allowOverlap="1" wp14:anchorId="1B6DEC91" wp14:editId="631943DA">
            <wp:simplePos x="0" y="0"/>
            <wp:positionH relativeFrom="column">
              <wp:posOffset>1546225</wp:posOffset>
            </wp:positionH>
            <wp:positionV relativeFrom="paragraph">
              <wp:posOffset>397510</wp:posOffset>
            </wp:positionV>
            <wp:extent cx="1080135" cy="532765"/>
            <wp:effectExtent l="19050" t="0" r="5715" b="0"/>
            <wp:wrapTopAndBottom/>
            <wp:docPr id="1" name="Picture 1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FD99EF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8"/>
          <w:szCs w:val="8"/>
          <w:rtl/>
        </w:rPr>
      </w:pPr>
    </w:p>
    <w:tbl>
      <w:tblPr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3200"/>
        <w:gridCol w:w="31"/>
      </w:tblGrid>
      <w:tr w:rsidR="008C14D6" w:rsidRPr="00D10D87" w14:paraId="2D8F5A7A" w14:textId="77777777" w:rsidTr="005E45C7">
        <w:trPr>
          <w:jc w:val="center"/>
        </w:trPr>
        <w:tc>
          <w:tcPr>
            <w:tcW w:w="1077" w:type="dxa"/>
          </w:tcPr>
          <w:p w14:paraId="14074044" w14:textId="77777777" w:rsidR="008C14D6" w:rsidRPr="00D10D87" w:rsidRDefault="008C14D6" w:rsidP="006F76E9">
            <w:pPr>
              <w:widowControl w:val="0"/>
              <w:spacing w:line="216" w:lineRule="auto"/>
              <w:ind w:hanging="6"/>
              <w:rPr>
                <w:rFonts w:ascii="Amiri" w:hAnsi="Amiri" w:cs="Amiri"/>
                <w:rtl/>
              </w:rPr>
            </w:pPr>
            <w:r w:rsidRPr="00D10D87">
              <w:rPr>
                <w:rFonts w:ascii="Amiri" w:hAnsi="Amiri" w:cs="Amiri"/>
                <w:rtl/>
              </w:rPr>
              <w:t>الكتاب:</w:t>
            </w:r>
          </w:p>
        </w:tc>
        <w:tc>
          <w:tcPr>
            <w:tcW w:w="3231" w:type="dxa"/>
            <w:gridSpan w:val="2"/>
            <w:vAlign w:val="center"/>
          </w:tcPr>
          <w:p w14:paraId="75392D64" w14:textId="2FE735FF" w:rsidR="008C14D6" w:rsidRPr="00D10D87" w:rsidRDefault="00356016" w:rsidP="006F76E9">
            <w:pPr>
              <w:widowControl w:val="0"/>
              <w:spacing w:line="216" w:lineRule="auto"/>
              <w:ind w:hanging="6"/>
              <w:rPr>
                <w:rFonts w:ascii="Amiri" w:hAnsi="Amiri" w:cs="Amiri"/>
                <w:sz w:val="20"/>
                <w:szCs w:val="20"/>
                <w:rtl/>
              </w:rPr>
            </w:pPr>
            <w:r w:rsidRPr="00356016">
              <w:rPr>
                <w:rFonts w:ascii="Amiri" w:hAnsi="Amiri" w:cs="Amiri"/>
                <w:rtl/>
              </w:rPr>
              <w:t>زاد</w:t>
            </w:r>
            <w:r w:rsidR="00D46C9B">
              <w:rPr>
                <w:rFonts w:ascii="Amiri" w:hAnsi="Amiri" w:cs="Amiri"/>
                <w:rtl/>
              </w:rPr>
              <w:t xml:space="preserve"> </w:t>
            </w:r>
            <w:r w:rsidRPr="00356016">
              <w:rPr>
                <w:rFonts w:ascii="Amiri" w:hAnsi="Amiri" w:cs="Amiri"/>
                <w:rtl/>
              </w:rPr>
              <w:t>المتضرِّعين</w:t>
            </w:r>
            <w:r w:rsidR="00D46C9B">
              <w:rPr>
                <w:rFonts w:ascii="Amiri" w:hAnsi="Amiri" w:cs="Amiri"/>
                <w:rtl/>
              </w:rPr>
              <w:t xml:space="preserve"> </w:t>
            </w:r>
            <w:r w:rsidRPr="00356016">
              <w:rPr>
                <w:rFonts w:ascii="Amiri" w:hAnsi="Amiri" w:cs="Amiri"/>
                <w:rtl/>
              </w:rPr>
              <w:t>في</w:t>
            </w:r>
            <w:r w:rsidR="00D46C9B">
              <w:rPr>
                <w:rFonts w:ascii="Amiri" w:hAnsi="Amiri" w:cs="Amiri"/>
                <w:rtl/>
              </w:rPr>
              <w:t xml:space="preserve"> </w:t>
            </w:r>
            <w:r w:rsidRPr="00356016">
              <w:rPr>
                <w:rFonts w:ascii="Amiri" w:hAnsi="Amiri" w:cs="Amiri"/>
                <w:rtl/>
              </w:rPr>
              <w:t>شهر</w:t>
            </w:r>
            <w:r w:rsidR="00D46C9B">
              <w:rPr>
                <w:rFonts w:ascii="Amiri" w:hAnsi="Amiri" w:cs="Amiri"/>
                <w:rtl/>
              </w:rPr>
              <w:t xml:space="preserve"> </w:t>
            </w:r>
            <w:r w:rsidRPr="00356016">
              <w:rPr>
                <w:rFonts w:ascii="Amiri" w:hAnsi="Amiri" w:cs="Amiri"/>
                <w:rtl/>
              </w:rPr>
              <w:t>الله</w:t>
            </w:r>
            <w:r w:rsidR="00D46C9B">
              <w:rPr>
                <w:rFonts w:ascii="Amiri" w:hAnsi="Amiri" w:cs="Amiri" w:hint="cs"/>
                <w:rtl/>
              </w:rPr>
              <w:t xml:space="preserve"> </w:t>
            </w:r>
            <w:r w:rsidR="00256240">
              <w:rPr>
                <w:rFonts w:ascii="Amiri" w:hAnsi="Amiri" w:cs="Amiri" w:hint="cs"/>
                <w:rtl/>
              </w:rPr>
              <w:t>(17)</w:t>
            </w:r>
          </w:p>
        </w:tc>
      </w:tr>
      <w:tr w:rsidR="008C14D6" w:rsidRPr="00D10D87" w14:paraId="5BD73E87" w14:textId="77777777" w:rsidTr="005E45C7">
        <w:trPr>
          <w:jc w:val="center"/>
        </w:trPr>
        <w:tc>
          <w:tcPr>
            <w:tcW w:w="1077" w:type="dxa"/>
            <w:vAlign w:val="center"/>
          </w:tcPr>
          <w:p w14:paraId="6F8ECB9D" w14:textId="77777777" w:rsidR="008C14D6" w:rsidRPr="00D10D87" w:rsidRDefault="008C14D6" w:rsidP="006F76E9">
            <w:pPr>
              <w:widowControl w:val="0"/>
              <w:spacing w:line="216" w:lineRule="auto"/>
              <w:ind w:hanging="6"/>
              <w:rPr>
                <w:rFonts w:ascii="Amiri" w:hAnsi="Amiri" w:cs="Amiri"/>
                <w:rtl/>
              </w:rPr>
            </w:pPr>
            <w:r w:rsidRPr="00D10D87">
              <w:rPr>
                <w:rFonts w:ascii="Amiri" w:hAnsi="Amiri" w:cs="Amiri"/>
                <w:rtl/>
              </w:rPr>
              <w:t>إعداد:</w:t>
            </w:r>
          </w:p>
        </w:tc>
        <w:tc>
          <w:tcPr>
            <w:tcW w:w="3231" w:type="dxa"/>
            <w:gridSpan w:val="2"/>
            <w:vAlign w:val="center"/>
          </w:tcPr>
          <w:p w14:paraId="5426494F" w14:textId="01E5B80C" w:rsidR="008C14D6" w:rsidRPr="00D10D87" w:rsidRDefault="008C14D6" w:rsidP="006F76E9">
            <w:pPr>
              <w:widowControl w:val="0"/>
              <w:spacing w:line="216" w:lineRule="auto"/>
              <w:ind w:hanging="6"/>
              <w:rPr>
                <w:rFonts w:ascii="Amiri" w:hAnsi="Amiri" w:cs="Amiri"/>
                <w:b/>
                <w:bCs/>
                <w:rtl/>
              </w:rPr>
            </w:pPr>
            <w:r w:rsidRPr="00D10D87">
              <w:rPr>
                <w:rFonts w:ascii="Amiri" w:hAnsi="Amiri" w:cs="Amiri"/>
                <w:b/>
                <w:bCs/>
                <w:rtl/>
              </w:rPr>
              <w:t>مركز</w:t>
            </w:r>
            <w:r w:rsidR="00D46C9B">
              <w:rPr>
                <w:rFonts w:ascii="Amiri" w:hAnsi="Amiri" w:cs="Amiri"/>
                <w:b/>
                <w:bCs/>
                <w:rtl/>
              </w:rPr>
              <w:t xml:space="preserve"> </w:t>
            </w:r>
            <w:r w:rsidRPr="00D10D87">
              <w:rPr>
                <w:rFonts w:ascii="Amiri" w:hAnsi="Amiri" w:cs="Amiri"/>
                <w:b/>
                <w:bCs/>
                <w:rtl/>
              </w:rPr>
              <w:t>المعارف</w:t>
            </w:r>
            <w:r w:rsidR="00D46C9B">
              <w:rPr>
                <w:rFonts w:ascii="Amiri" w:hAnsi="Amiri" w:cs="Amiri"/>
                <w:b/>
                <w:bCs/>
                <w:rtl/>
              </w:rPr>
              <w:t xml:space="preserve"> </w:t>
            </w:r>
            <w:r w:rsidRPr="00D10D87">
              <w:rPr>
                <w:rFonts w:ascii="Amiri" w:hAnsi="Amiri" w:cs="Amiri"/>
                <w:b/>
                <w:bCs/>
                <w:rtl/>
              </w:rPr>
              <w:t>للتأليف</w:t>
            </w:r>
            <w:r w:rsidR="00D46C9B">
              <w:rPr>
                <w:rFonts w:ascii="Amiri" w:hAnsi="Amiri" w:cs="Amiri"/>
                <w:b/>
                <w:bCs/>
                <w:rtl/>
              </w:rPr>
              <w:t xml:space="preserve"> </w:t>
            </w:r>
            <w:r w:rsidRPr="00D10D87">
              <w:rPr>
                <w:rFonts w:ascii="Amiri" w:hAnsi="Amiri" w:cs="Amiri"/>
                <w:b/>
                <w:bCs/>
                <w:rtl/>
              </w:rPr>
              <w:t>والتحقيق</w:t>
            </w:r>
          </w:p>
        </w:tc>
      </w:tr>
      <w:tr w:rsidR="008C14D6" w:rsidRPr="00D10D87" w14:paraId="67B8AFB3" w14:textId="77777777" w:rsidTr="005E45C7">
        <w:trPr>
          <w:jc w:val="center"/>
        </w:trPr>
        <w:tc>
          <w:tcPr>
            <w:tcW w:w="1077" w:type="dxa"/>
            <w:vAlign w:val="center"/>
          </w:tcPr>
          <w:p w14:paraId="6B86B149" w14:textId="77777777" w:rsidR="008C14D6" w:rsidRPr="00D10D87" w:rsidRDefault="008C14D6" w:rsidP="006F76E9">
            <w:pPr>
              <w:widowControl w:val="0"/>
              <w:spacing w:line="216" w:lineRule="auto"/>
              <w:ind w:hanging="6"/>
              <w:rPr>
                <w:rFonts w:ascii="Amiri" w:hAnsi="Amiri" w:cs="Amiri"/>
                <w:rtl/>
              </w:rPr>
            </w:pPr>
            <w:r w:rsidRPr="00D10D87">
              <w:rPr>
                <w:rFonts w:ascii="Amiri" w:hAnsi="Amiri" w:cs="Amiri"/>
                <w:rtl/>
              </w:rPr>
              <w:t>إصدار:</w:t>
            </w:r>
          </w:p>
        </w:tc>
        <w:tc>
          <w:tcPr>
            <w:tcW w:w="3231" w:type="dxa"/>
            <w:gridSpan w:val="2"/>
            <w:vAlign w:val="center"/>
          </w:tcPr>
          <w:p w14:paraId="294C1B1B" w14:textId="1C670ECF" w:rsidR="008C14D6" w:rsidRPr="00D10D87" w:rsidRDefault="008C14D6" w:rsidP="006F76E9">
            <w:pPr>
              <w:widowControl w:val="0"/>
              <w:spacing w:line="216" w:lineRule="auto"/>
              <w:ind w:hanging="6"/>
              <w:rPr>
                <w:rFonts w:ascii="Amiri" w:hAnsi="Amiri" w:cs="Amiri"/>
                <w:b/>
                <w:bCs/>
                <w:rtl/>
              </w:rPr>
            </w:pPr>
            <w:r w:rsidRPr="00D10D87">
              <w:rPr>
                <w:rFonts w:ascii="Amiri" w:hAnsi="Amiri" w:cs="Amiri"/>
                <w:b/>
                <w:bCs/>
                <w:rtl/>
              </w:rPr>
              <w:t>دار</w:t>
            </w:r>
            <w:r w:rsidR="00D46C9B">
              <w:rPr>
                <w:rFonts w:ascii="Amiri" w:hAnsi="Amiri" w:cs="Amiri"/>
                <w:b/>
                <w:bCs/>
                <w:rtl/>
              </w:rPr>
              <w:t xml:space="preserve"> </w:t>
            </w:r>
            <w:r w:rsidRPr="00D10D87">
              <w:rPr>
                <w:rFonts w:ascii="Amiri" w:hAnsi="Amiri" w:cs="Amiri"/>
                <w:b/>
                <w:bCs/>
                <w:rtl/>
              </w:rPr>
              <w:t>المعارف</w:t>
            </w:r>
            <w:r w:rsidR="00D46C9B">
              <w:rPr>
                <w:rFonts w:ascii="Amiri" w:hAnsi="Amiri" w:cs="Amiri"/>
                <w:b/>
                <w:bCs/>
                <w:rtl/>
              </w:rPr>
              <w:t xml:space="preserve"> </w:t>
            </w:r>
            <w:r w:rsidRPr="00D10D87">
              <w:rPr>
                <w:rFonts w:ascii="Amiri" w:hAnsi="Amiri" w:cs="Amiri"/>
                <w:b/>
                <w:bCs/>
                <w:rtl/>
              </w:rPr>
              <w:t>الإسلاميّة</w:t>
            </w:r>
            <w:r w:rsidR="00D46C9B">
              <w:rPr>
                <w:rFonts w:ascii="Amiri" w:hAnsi="Amiri" w:cs="Amiri"/>
                <w:b/>
                <w:bCs/>
                <w:rtl/>
              </w:rPr>
              <w:t xml:space="preserve"> </w:t>
            </w:r>
            <w:r w:rsidRPr="00D10D87">
              <w:rPr>
                <w:rFonts w:ascii="Amiri" w:hAnsi="Amiri" w:cs="Amiri"/>
                <w:b/>
                <w:bCs/>
                <w:rtl/>
              </w:rPr>
              <w:t>الثقافيّة</w:t>
            </w:r>
          </w:p>
        </w:tc>
      </w:tr>
      <w:tr w:rsidR="008C14D6" w:rsidRPr="00D10D87" w14:paraId="3AEBA46D" w14:textId="77777777" w:rsidTr="005E45C7">
        <w:trPr>
          <w:gridAfter w:val="1"/>
          <w:wAfter w:w="31" w:type="dxa"/>
          <w:jc w:val="center"/>
        </w:trPr>
        <w:tc>
          <w:tcPr>
            <w:tcW w:w="4277" w:type="dxa"/>
            <w:gridSpan w:val="2"/>
            <w:vAlign w:val="center"/>
          </w:tcPr>
          <w:p w14:paraId="33395E83" w14:textId="79943C9A" w:rsidR="008C14D6" w:rsidRPr="00D10D87" w:rsidRDefault="008C14D6" w:rsidP="006F76E9">
            <w:pPr>
              <w:widowControl w:val="0"/>
              <w:spacing w:line="216" w:lineRule="auto"/>
              <w:ind w:hanging="6"/>
              <w:jc w:val="center"/>
              <w:rPr>
                <w:rFonts w:ascii="Amiri" w:hAnsi="Amiri" w:cs="Amiri"/>
                <w:rtl/>
              </w:rPr>
            </w:pPr>
            <w:r w:rsidRPr="00D10D87">
              <w:rPr>
                <w:rFonts w:ascii="Amiri" w:hAnsi="Amiri" w:cs="Amiri"/>
                <w:rtl/>
              </w:rPr>
              <w:t>الطبعة</w:t>
            </w:r>
            <w:r w:rsidR="00D46C9B">
              <w:rPr>
                <w:rFonts w:ascii="Amiri" w:hAnsi="Amiri" w:cs="Amiri"/>
                <w:rtl/>
              </w:rPr>
              <w:t xml:space="preserve"> </w:t>
            </w:r>
            <w:r w:rsidRPr="00D10D87">
              <w:rPr>
                <w:rFonts w:ascii="Amiri" w:hAnsi="Amiri" w:cs="Amiri"/>
                <w:rtl/>
              </w:rPr>
              <w:t>الأولى</w:t>
            </w:r>
            <w:r w:rsidR="00256240">
              <w:rPr>
                <w:rFonts w:ascii="Amiri" w:hAnsi="Amiri" w:cs="Amiri" w:hint="cs"/>
                <w:rtl/>
              </w:rPr>
              <w:t>:</w:t>
            </w:r>
            <w:r w:rsidR="00D46C9B">
              <w:rPr>
                <w:rFonts w:ascii="Amiri" w:hAnsi="Amiri" w:cs="Amiri"/>
                <w:rtl/>
              </w:rPr>
              <w:t xml:space="preserve"> </w:t>
            </w:r>
            <w:r w:rsidR="00256240" w:rsidRPr="00256240">
              <w:rPr>
                <w:rFonts w:ascii="Amiri" w:hAnsi="Amiri" w:cs="Amiri"/>
                <w:rtl/>
              </w:rPr>
              <w:t>2026م</w:t>
            </w:r>
            <w:r w:rsidR="00D46C9B">
              <w:rPr>
                <w:rFonts w:ascii="Amiri" w:hAnsi="Amiri" w:cs="Amiri"/>
                <w:rtl/>
              </w:rPr>
              <w:t xml:space="preserve"> </w:t>
            </w:r>
            <w:r w:rsidR="00256240" w:rsidRPr="00256240">
              <w:rPr>
                <w:rFonts w:ascii="Amiri" w:hAnsi="Amiri" w:cs="Amiri"/>
                <w:rtl/>
              </w:rPr>
              <w:t>-</w:t>
            </w:r>
            <w:r w:rsidR="00D46C9B">
              <w:rPr>
                <w:rFonts w:ascii="Amiri" w:hAnsi="Amiri" w:cs="Amiri"/>
                <w:rtl/>
              </w:rPr>
              <w:t xml:space="preserve"> </w:t>
            </w:r>
            <w:r w:rsidR="00256240" w:rsidRPr="00256240">
              <w:rPr>
                <w:rFonts w:ascii="Amiri" w:hAnsi="Amiri" w:cs="Amiri"/>
                <w:rtl/>
              </w:rPr>
              <w:t>1447هـ</w:t>
            </w:r>
          </w:p>
        </w:tc>
      </w:tr>
    </w:tbl>
    <w:p w14:paraId="7D0FC575" w14:textId="77777777" w:rsidR="008C14D6" w:rsidRPr="00BD49D3" w:rsidRDefault="008C14D6" w:rsidP="008A3C05">
      <w:pPr>
        <w:widowControl w:val="0"/>
        <w:spacing w:line="120" w:lineRule="auto"/>
        <w:ind w:hanging="6"/>
        <w:jc w:val="lowKashida"/>
        <w:rPr>
          <w:rFonts w:ascii="Traditional Arabic" w:hAnsi="Traditional Arabic" w:cs="Traditional Arabic"/>
          <w:sz w:val="16"/>
          <w:szCs w:val="16"/>
          <w:rtl/>
        </w:rPr>
      </w:pPr>
      <w:r w:rsidRPr="00BD49D3">
        <w:rPr>
          <w:rFonts w:ascii="Traditional Arabic" w:hAnsi="Traditional Arabic" w:cs="Traditional Arabic"/>
          <w:sz w:val="16"/>
          <w:szCs w:val="16"/>
          <w:rtl/>
        </w:rPr>
        <w:br w:type="page"/>
      </w:r>
    </w:p>
    <w:p w14:paraId="65868AE0" w14:textId="77777777" w:rsidR="0014048D" w:rsidRPr="00D10D87" w:rsidRDefault="0014048D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sz w:val="32"/>
          <w:szCs w:val="32"/>
          <w:rtl/>
        </w:rPr>
      </w:pPr>
    </w:p>
    <w:p w14:paraId="61170DDE" w14:textId="77777777" w:rsidR="008C14D6" w:rsidRPr="00D10D87" w:rsidRDefault="008C14D6" w:rsidP="006F76E9">
      <w:pPr>
        <w:widowControl w:val="0"/>
        <w:spacing w:line="216" w:lineRule="auto"/>
        <w:ind w:hanging="6"/>
        <w:jc w:val="center"/>
        <w:rPr>
          <w:rFonts w:ascii="Amiri" w:hAnsi="Amiri" w:cs="Amiri"/>
          <w:color w:val="008000"/>
          <w:rtl/>
          <w:lang w:bidi="ar-LB"/>
        </w:rPr>
      </w:pPr>
      <w:r w:rsidRPr="00D10D87">
        <w:rPr>
          <w:rFonts w:ascii="IranNastaliq" w:hAnsi="IranNastaliq" w:cs="IranNastaliq"/>
          <w:color w:val="008000"/>
          <w:sz w:val="36"/>
          <w:szCs w:val="36"/>
          <w:rtl/>
        </w:rPr>
        <w:t>الفهرس</w:t>
      </w:r>
    </w:p>
    <w:bookmarkStart w:id="0" w:name="_Toc60221680" w:displacedByCustomXml="next"/>
    <w:bookmarkStart w:id="1" w:name="_Toc72488221" w:displacedByCustomXml="next"/>
    <w:sdt>
      <w:sdtPr>
        <w:rPr>
          <w:rtl/>
        </w:rPr>
        <w:id w:val="1081109192"/>
        <w:docPartObj>
          <w:docPartGallery w:val="Table of Contents"/>
          <w:docPartUnique/>
        </w:docPartObj>
      </w:sdtPr>
      <w:sdtEndPr/>
      <w:sdtContent>
        <w:p w14:paraId="13AE9919" w14:textId="190C4F98" w:rsidR="00BD49D3" w:rsidRPr="00BD49D3" w:rsidRDefault="008F7E38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r w:rsidRPr="00BD49D3">
            <w:rPr>
              <w:rFonts w:ascii="Traditional Arabic" w:hAnsi="Traditional Arabic" w:cs="Traditional Arabic"/>
              <w:sz w:val="32"/>
              <w:szCs w:val="32"/>
            </w:rPr>
            <w:fldChar w:fldCharType="begin"/>
          </w:r>
          <w:r w:rsidRPr="00BD49D3">
            <w:rPr>
              <w:rFonts w:ascii="Traditional Arabic" w:hAnsi="Traditional Arabic" w:cs="Traditional Arabic"/>
              <w:sz w:val="32"/>
              <w:szCs w:val="32"/>
            </w:rPr>
            <w:instrText xml:space="preserve"> TOC \o "1-3" \h \z \u </w:instrText>
          </w:r>
          <w:r w:rsidRPr="00BD49D3">
            <w:rPr>
              <w:rFonts w:ascii="Traditional Arabic" w:hAnsi="Traditional Arabic" w:cs="Traditional Arabic"/>
              <w:sz w:val="32"/>
              <w:szCs w:val="32"/>
            </w:rPr>
            <w:fldChar w:fldCharType="separate"/>
          </w:r>
          <w:hyperlink w:anchor="_Toc221723380" w:history="1">
            <w:r w:rsidR="00BD49D3"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المقدّمة</w:t>
            </w:r>
            <w:r w:rsidR="00BD49D3"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="00BD49D3"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="00BD49D3"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_Toc221723380 \h </w:instrText>
            </w:r>
            <w:r w:rsidR="00BD49D3"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="00BD49D3"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6</w:t>
            </w:r>
            <w:r w:rsidR="00BD49D3"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2C34102D" w14:textId="0FDC7A5A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81" w:history="1"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الأولى</w:t>
            </w:r>
            <w:r>
              <w:rPr>
                <w:rStyle w:val="Hyperlink"/>
                <w:rFonts w:ascii="Traditional Arabic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شهرُ الفُرَص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_Toc221723381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8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645D5BBF" w14:textId="153E16AC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82" w:history="1"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الثانية</w:t>
            </w:r>
            <w:r>
              <w:rPr>
                <w:rStyle w:val="Hyperlink"/>
                <w:rFonts w:ascii="Traditional Arabic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بيت الله في شهر الله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_Toc221723382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14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6C95A093" w14:textId="1ADA18A8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83" w:history="1"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الثالثة</w:t>
            </w:r>
            <w:r>
              <w:rPr>
                <w:rStyle w:val="Hyperlink"/>
                <w:rFonts w:ascii="Traditional Arabic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الرحمة في شهر الله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_Toc221723383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20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433E20B6" w14:textId="18D25C7F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84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الرابعة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كِتَابٌ أَنْزَلْنَاهُ إِلَيْكَ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_Toc221723384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26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4179C2F4" w14:textId="1A8C2352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85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الخامسة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تعطّروا بالاستغفار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_Toc221723385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32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7738E680" w14:textId="176B9A47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86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السادسة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لين الجانب خُلُق الصائم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_Toc221723386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37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5CEFB0DD" w14:textId="25B7B613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87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السابعة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الصدقة في شهر الله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_Toc221723387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42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7260EB91" w14:textId="490AE70E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88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الثامنة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الدعاء عبادة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_Toc221723388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47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0B3A1F5A" w14:textId="65B049C3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89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التاسعة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صلة الرحم عبادة رمضانيّة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_Toc221723389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53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4FD174F8" w14:textId="2D1917FF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90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العاشرة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خديجةُ الكبرى مدرسةُ الوفاء والعطاء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_Toc221723390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57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31812D8E" w14:textId="257B3E5F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91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الحادية عشرة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الارتباط العمليّ بصاحب الزمان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_Toc221723391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63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43BD63CC" w14:textId="20301A63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92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الثانية عشرة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وأنفقوا في سبيل الله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_Toc221723392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69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53AA6053" w14:textId="3A5984FD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93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الثالثة عشرة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التوكّل مقام الإيمان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_Toc221723393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76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4A3E3A7A" w14:textId="68B64D81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94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الرابعة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عشرة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التوازن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التربويّ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بين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الكبير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والصغير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_Toc221723394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82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50562A7E" w14:textId="02DDBA0F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95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الخامسة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عشرة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وارث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أخلاق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النبيّ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_Toc221723395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87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14A90B41" w14:textId="60C80033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96" w:history="1"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السادسة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عشرة</w:t>
            </w:r>
            <w:r>
              <w:rPr>
                <w:rStyle w:val="Hyperlink"/>
                <w:rFonts w:ascii="Traditional Arabic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المتحابّون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في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الله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_Toc221723396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93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34216A2C" w14:textId="24F4A388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97" w:history="1"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السابعة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عشرة</w:t>
            </w:r>
            <w:r>
              <w:rPr>
                <w:rStyle w:val="Hyperlink"/>
                <w:rFonts w:ascii="Traditional Arabic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معادن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القوّة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والثبات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_Toc221723397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99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00F2DE40" w14:textId="218C759D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98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الثامنة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عشرة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خيرٌ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من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ألف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شهر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_Toc221723398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104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0044DC93" w14:textId="2F79C0A3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399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التاسعة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عشرة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حبُّ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أمير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المؤمنين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(عليه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السلام)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طريق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الإيمان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_Toc221723399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110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6CCEA408" w14:textId="69D1B1E0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400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العشرون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الاعتكاف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هجرة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القلب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إلى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الله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_Toc221723400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117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4E77A7D3" w14:textId="578BB4F5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401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الحادية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والعشرون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ميقات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الأنبياء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ومهوى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الرسالات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_Toc221723401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122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5F6E20CB" w14:textId="03709C2A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402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الثانية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والعشرون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وصيّة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أمير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المؤمنين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(عليه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السلام)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منهج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حياة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_Toc221723402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128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1EECEF1A" w14:textId="7B54573E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403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الثالثة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والعشرون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وَاسْتَعِينُوا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بِالصَّبْرِ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_Toc221723403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134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029D8CBE" w14:textId="458E0CD9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404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الرابعة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والعشرون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فرصة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التدارك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وثمار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الختام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_Toc221723404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140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712D15C2" w14:textId="27ED53A8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405" w:history="1"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الخامسة والعشرون</w:t>
            </w:r>
            <w:r>
              <w:rPr>
                <w:rStyle w:val="Hyperlink"/>
                <w:rFonts w:ascii="Traditional Arabic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العفّة حصن المجتمع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_Toc221723405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145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69A8B148" w14:textId="1574C43E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406" w:history="1"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السادسة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والعشرون</w:t>
            </w:r>
            <w:r>
              <w:rPr>
                <w:rStyle w:val="Hyperlink"/>
                <w:rFonts w:ascii="Traditional Arabic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وَتُوبُوا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إِلَى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اللَّهِ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_Toc221723406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151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07A60707" w14:textId="02EB8FF7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407" w:history="1"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السابعة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والعشرون</w:t>
            </w:r>
            <w:r>
              <w:rPr>
                <w:rStyle w:val="Hyperlink"/>
                <w:rFonts w:ascii="Traditional Arabic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وَاعْتَصِمُوا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بِحَبْلِ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اللَّهِ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_Toc221723407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157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0768524A" w14:textId="3FFD1A23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408" w:history="1"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الثامنة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والعشرون</w:t>
            </w:r>
            <w:r>
              <w:rPr>
                <w:rStyle w:val="Hyperlink"/>
                <w:rFonts w:ascii="Traditional Arabic" w:eastAsia="Calibri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المداومة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على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</w:rPr>
              <w:t xml:space="preserve"> </w:t>
            </w:r>
            <w:r w:rsidRPr="00BD49D3">
              <w:rPr>
                <w:rStyle w:val="Hyperlink"/>
                <w:rFonts w:ascii="Traditional Arabic" w:eastAsia="Calibri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العمل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_Toc221723408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162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4829A3F2" w14:textId="215E0DAE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pacing w:val="-4"/>
              <w:sz w:val="32"/>
              <w:szCs w:val="32"/>
            </w:rPr>
          </w:pPr>
          <w:hyperlink w:anchor="_Toc221723409" w:history="1"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التاسعة والعشرون</w:t>
            </w:r>
            <w:r>
              <w:rPr>
                <w:rStyle w:val="Hyperlink"/>
                <w:rFonts w:ascii="Traditional Arabic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مَنْ كانَ يَرْجُوا لِقاءَ اللَّهِ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_Toc221723409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168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00834433" w14:textId="1328A58A" w:rsidR="00BD49D3" w:rsidRPr="00BD49D3" w:rsidRDefault="00BD49D3" w:rsidP="00BD49D3">
          <w:pPr>
            <w:pStyle w:val="TOC2"/>
            <w:tabs>
              <w:tab w:val="right" w:leader="dot" w:pos="6221"/>
            </w:tabs>
            <w:spacing w:after="0" w:line="216" w:lineRule="auto"/>
            <w:ind w:left="-6"/>
            <w:rPr>
              <w:rFonts w:ascii="Traditional Arabic" w:eastAsiaTheme="minorEastAsia" w:hAnsi="Traditional Arabic" w:cs="Traditional Arabic"/>
              <w:noProof/>
              <w:sz w:val="32"/>
              <w:szCs w:val="32"/>
            </w:rPr>
          </w:pPr>
          <w:hyperlink w:anchor="_Toc221723410" w:history="1"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الموعظة الثلاثون</w:t>
            </w:r>
            <w:r>
              <w:rPr>
                <w:rStyle w:val="Hyperlink"/>
                <w:rFonts w:ascii="Traditional Arabic" w:hAnsi="Traditional Arabic" w:cs="Traditional Arabic" w:hint="cs"/>
                <w:noProof/>
                <w:spacing w:val="-4"/>
                <w:sz w:val="32"/>
                <w:szCs w:val="32"/>
                <w:rtl/>
                <w:lang w:bidi="ar-LB"/>
              </w:rPr>
              <w:t>: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 xml:space="preserve"> يوم ال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ح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  <w:lang w:bidi="ar-LB"/>
              </w:rPr>
              <w:t>صاد</w:t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tab/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begin"/>
            </w:r>
            <w:r w:rsidRPr="00BD49D3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</w:rPr>
              <w:instrText xml:space="preserve"> PAGEREF _Toc221723410 \h </w:instrTex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separate"/>
            </w:r>
            <w:r w:rsidR="009C1CE2">
              <w:rPr>
                <w:rFonts w:ascii="Traditional Arabic" w:hAnsi="Traditional Arabic" w:cs="Traditional Arabic"/>
                <w:noProof/>
                <w:webHidden/>
                <w:spacing w:val="-4"/>
                <w:sz w:val="32"/>
                <w:szCs w:val="32"/>
                <w:rtl/>
              </w:rPr>
              <w:t>175</w:t>
            </w:r>
            <w:r w:rsidRPr="00BD49D3">
              <w:rPr>
                <w:rStyle w:val="Hyperlink"/>
                <w:rFonts w:ascii="Traditional Arabic" w:hAnsi="Traditional Arabic" w:cs="Traditional Arabic"/>
                <w:noProof/>
                <w:spacing w:val="-4"/>
                <w:sz w:val="32"/>
                <w:szCs w:val="32"/>
                <w:rtl/>
              </w:rPr>
              <w:fldChar w:fldCharType="end"/>
            </w:r>
          </w:hyperlink>
        </w:p>
        <w:p w14:paraId="2DAFB0BA" w14:textId="46DBFE5E" w:rsidR="008F7E38" w:rsidRPr="00D10D87" w:rsidRDefault="008F7E38" w:rsidP="00BD49D3">
          <w:pPr>
            <w:widowControl w:val="0"/>
            <w:spacing w:line="216" w:lineRule="auto"/>
            <w:ind w:left="-6" w:hanging="6"/>
            <w:jc w:val="both"/>
          </w:pPr>
          <w:r w:rsidRPr="00BD49D3">
            <w:rPr>
              <w:rFonts w:ascii="Traditional Arabic" w:hAnsi="Traditional Arabic" w:cs="Traditional Arabic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481B909C" w14:textId="77777777" w:rsidR="008C14D6" w:rsidRPr="00BD49D3" w:rsidRDefault="008C14D6" w:rsidP="008A3C05">
      <w:pPr>
        <w:widowControl w:val="0"/>
        <w:bidi w:val="0"/>
        <w:spacing w:line="120" w:lineRule="auto"/>
        <w:ind w:hanging="6"/>
        <w:jc w:val="lowKashida"/>
        <w:rPr>
          <w:rFonts w:ascii="Traditional Arabic" w:hAnsi="Traditional Arabic" w:cs="Traditional Arabic"/>
          <w:sz w:val="16"/>
          <w:szCs w:val="16"/>
          <w:shd w:val="clear" w:color="auto" w:fill="FFFFFF"/>
          <w:rtl/>
          <w:lang w:bidi="ar-LB"/>
        </w:rPr>
      </w:pPr>
      <w:r w:rsidRPr="00BD49D3">
        <w:rPr>
          <w:rFonts w:ascii="Traditional Arabic" w:hAnsi="Traditional Arabic" w:cs="Traditional Arabic"/>
          <w:sz w:val="16"/>
          <w:szCs w:val="16"/>
          <w:rtl/>
        </w:rPr>
        <w:br w:type="page"/>
      </w:r>
    </w:p>
    <w:p w14:paraId="3D9B5D0B" w14:textId="7A2BBDAF" w:rsidR="00FD34DA" w:rsidRDefault="00FD34DA" w:rsidP="00816F52">
      <w:pPr>
        <w:pStyle w:val="1"/>
        <w:rPr>
          <w:rtl/>
        </w:rPr>
      </w:pPr>
      <w:bookmarkStart w:id="2" w:name="_Toc90552455"/>
    </w:p>
    <w:p w14:paraId="7B18DA4E" w14:textId="037BECBC" w:rsidR="00256240" w:rsidRDefault="00256240" w:rsidP="00816F52">
      <w:pPr>
        <w:pStyle w:val="1"/>
        <w:rPr>
          <w:rtl/>
        </w:rPr>
      </w:pPr>
    </w:p>
    <w:p w14:paraId="4435884B" w14:textId="54BA6E3A" w:rsidR="00256240" w:rsidRDefault="00256240" w:rsidP="00816F52">
      <w:pPr>
        <w:pStyle w:val="1"/>
        <w:rPr>
          <w:rtl/>
        </w:rPr>
      </w:pPr>
    </w:p>
    <w:p w14:paraId="122A6969" w14:textId="77777777" w:rsidR="00256240" w:rsidRDefault="00256240" w:rsidP="00816F52">
      <w:pPr>
        <w:pStyle w:val="1"/>
        <w:rPr>
          <w:rtl/>
        </w:rPr>
      </w:pPr>
    </w:p>
    <w:p w14:paraId="0C4D35A8" w14:textId="77777777" w:rsidR="00FD34DA" w:rsidRDefault="00FD34DA" w:rsidP="00816F52">
      <w:pPr>
        <w:pStyle w:val="1"/>
        <w:rPr>
          <w:rtl/>
        </w:rPr>
      </w:pPr>
    </w:p>
    <w:p w14:paraId="3CEB2B82" w14:textId="77777777" w:rsidR="008C14D6" w:rsidRPr="00D10D87" w:rsidRDefault="008C14D6" w:rsidP="00816F52">
      <w:pPr>
        <w:pStyle w:val="1"/>
        <w:rPr>
          <w:rtl/>
        </w:rPr>
      </w:pPr>
      <w:bookmarkStart w:id="3" w:name="_Toc221723380"/>
      <w:r w:rsidRPr="00D10D87">
        <w:rPr>
          <w:noProof/>
          <w:rtl/>
          <w:lang w:bidi="ar-SA"/>
        </w:rPr>
        <w:drawing>
          <wp:anchor distT="0" distB="0" distL="114300" distR="114300" simplePos="0" relativeHeight="251659776" behindDoc="0" locked="0" layoutInCell="1" allowOverlap="1" wp14:anchorId="5B4CDF7B" wp14:editId="2F2650FE">
            <wp:simplePos x="0" y="0"/>
            <wp:positionH relativeFrom="column">
              <wp:posOffset>1428750</wp:posOffset>
            </wp:positionH>
            <wp:positionV relativeFrom="paragraph">
              <wp:posOffset>405765</wp:posOffset>
            </wp:positionV>
            <wp:extent cx="1080135" cy="261620"/>
            <wp:effectExtent l="0" t="0" r="0" b="0"/>
            <wp:wrapTopAndBottom/>
            <wp:docPr id="2" name="Picture 2" descr="بسم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بسملة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0995" b="20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26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0D87">
        <w:rPr>
          <w:rtl/>
        </w:rPr>
        <w:t>المقدّمة</w:t>
      </w:r>
      <w:bookmarkEnd w:id="1"/>
      <w:bookmarkEnd w:id="0"/>
      <w:bookmarkEnd w:id="2"/>
      <w:bookmarkEnd w:id="3"/>
    </w:p>
    <w:p w14:paraId="24F0DF8A" w14:textId="29534DAB" w:rsidR="008C14D6" w:rsidRPr="00D10D87" w:rsidRDefault="008C14D6" w:rsidP="006F76E9">
      <w:pPr>
        <w:widowControl w:val="0"/>
        <w:spacing w:line="216" w:lineRule="auto"/>
        <w:ind w:hanging="6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D10D87">
        <w:rPr>
          <w:rFonts w:ascii="Traditional Arabic" w:hAnsi="Traditional Arabic" w:cs="Traditional Arabic"/>
          <w:sz w:val="32"/>
          <w:szCs w:val="32"/>
          <w:rtl/>
          <w:lang w:bidi="ar-LB"/>
        </w:rPr>
        <w:t>الحمد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10D87">
        <w:rPr>
          <w:rFonts w:ascii="Traditional Arabic" w:hAnsi="Traditional Arabic" w:cs="Traditional Arabic"/>
          <w:sz w:val="32"/>
          <w:szCs w:val="32"/>
          <w:rtl/>
          <w:lang w:bidi="ar-LB"/>
        </w:rPr>
        <w:t>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10D87">
        <w:rPr>
          <w:rFonts w:ascii="Traditional Arabic" w:hAnsi="Traditional Arabic" w:cs="Traditional Arabic"/>
          <w:sz w:val="32"/>
          <w:szCs w:val="32"/>
          <w:rtl/>
          <w:lang w:bidi="ar-LB"/>
        </w:rPr>
        <w:t>ربِّ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10D87">
        <w:rPr>
          <w:rFonts w:ascii="Traditional Arabic" w:hAnsi="Traditional Arabic" w:cs="Traditional Arabic"/>
          <w:sz w:val="32"/>
          <w:szCs w:val="32"/>
          <w:rtl/>
          <w:lang w:bidi="ar-LB"/>
        </w:rPr>
        <w:t>العالمين،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10D87">
        <w:rPr>
          <w:rFonts w:ascii="Traditional Arabic" w:hAnsi="Traditional Arabic" w:cs="Traditional Arabic"/>
          <w:sz w:val="32"/>
          <w:szCs w:val="32"/>
          <w:rtl/>
          <w:lang w:bidi="ar-LB"/>
        </w:rPr>
        <w:t>وصلّى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10D87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10D87">
        <w:rPr>
          <w:rFonts w:ascii="Traditional Arabic" w:hAnsi="Traditional Arabic" w:cs="Traditional Arabic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10D87">
        <w:rPr>
          <w:rFonts w:ascii="Traditional Arabic" w:hAnsi="Traditional Arabic" w:cs="Traditional Arabic"/>
          <w:sz w:val="32"/>
          <w:szCs w:val="32"/>
          <w:rtl/>
          <w:lang w:bidi="ar-LB"/>
        </w:rPr>
        <w:t>سيّدنا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10D87">
        <w:rPr>
          <w:rFonts w:ascii="Traditional Arabic" w:hAnsi="Traditional Arabic" w:cs="Traditional Arabic"/>
          <w:sz w:val="32"/>
          <w:szCs w:val="32"/>
          <w:rtl/>
          <w:lang w:bidi="ar-LB"/>
        </w:rPr>
        <w:t>محمّد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10D87">
        <w:rPr>
          <w:rFonts w:ascii="Traditional Arabic" w:hAnsi="Traditional Arabic" w:cs="Traditional Arabic"/>
          <w:sz w:val="32"/>
          <w:szCs w:val="32"/>
          <w:rtl/>
          <w:lang w:bidi="ar-LB"/>
        </w:rPr>
        <w:t>وآله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10D87">
        <w:rPr>
          <w:rFonts w:ascii="Traditional Arabic" w:hAnsi="Traditional Arabic" w:cs="Traditional Arabic"/>
          <w:sz w:val="32"/>
          <w:szCs w:val="32"/>
          <w:rtl/>
          <w:lang w:bidi="ar-LB"/>
        </w:rPr>
        <w:t>الطاهرين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</w:p>
    <w:p w14:paraId="4B8D3038" w14:textId="0F8265A9" w:rsidR="00256240" w:rsidRPr="00256240" w:rsidRDefault="00256240" w:rsidP="006F76E9">
      <w:pPr>
        <w:widowControl w:val="0"/>
        <w:spacing w:line="216" w:lineRule="auto"/>
        <w:ind w:hanging="6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56240">
        <w:rPr>
          <w:rFonts w:ascii="Traditional Arabic" w:hAnsi="Traditional Arabic" w:cs="Traditional Arabic"/>
          <w:sz w:val="32"/>
          <w:szCs w:val="32"/>
          <w:rtl/>
        </w:rPr>
        <w:t>الحمد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لله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خصّ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بالخيرات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والبركات،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وجعل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الفضائل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تُعدّ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تُحصى،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وفتح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أبواب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الطاعة،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وجعل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سُبل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الاجتهاد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العبادة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معمورة،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وقرّب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القلوب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الهدى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والرشاد،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والصلاة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والسلام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نبيّه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الأكرم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محمّد،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خير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مَن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صام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وقام،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وعلى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آله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الطيّبين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الأبرار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27FB7C7" w14:textId="6A1F7452" w:rsidR="00256240" w:rsidRPr="00256240" w:rsidRDefault="00256240" w:rsidP="006F76E9">
      <w:pPr>
        <w:widowControl w:val="0"/>
        <w:spacing w:line="216" w:lineRule="auto"/>
        <w:ind w:hanging="6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56240">
        <w:rPr>
          <w:rFonts w:ascii="Traditional Arabic" w:hAnsi="Traditional Arabic" w:cs="Traditional Arabic"/>
          <w:sz w:val="32"/>
          <w:szCs w:val="32"/>
          <w:rtl/>
        </w:rPr>
        <w:t>أما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بعد،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فإنّ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يأتي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ضمن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سلسلة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«زاد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المبلِّغ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الله»،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ليكون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رفيقاً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للعلماء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والمبلِّغين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الأفاضل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الصيام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والقيام،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ويقدّم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لهم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مادّة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غنيّة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المواعظ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والمواضيع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تصلح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تُلقى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المساجد،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والمجالس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الرمضانيّة،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وحلقات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العلم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والمعرفة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8BA0230" w14:textId="46EE303A" w:rsidR="00256240" w:rsidRPr="00256240" w:rsidRDefault="00256240" w:rsidP="006F76E9">
      <w:pPr>
        <w:widowControl w:val="0"/>
        <w:spacing w:line="216" w:lineRule="auto"/>
        <w:ind w:hanging="6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56240">
        <w:rPr>
          <w:rFonts w:ascii="Traditional Arabic" w:hAnsi="Traditional Arabic" w:cs="Traditional Arabic"/>
          <w:sz w:val="32"/>
          <w:szCs w:val="32"/>
          <w:rtl/>
        </w:rPr>
        <w:t>يحتوي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المواعظ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صيغت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لتتناسب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مقاصد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الروحيّة،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فتتناول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الفضائل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العمليّة،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والقِيَم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الأخلاقيّة،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والعبادات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lastRenderedPageBreak/>
        <w:t>تُقوّي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الروح،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وتربّي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النفس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الصبر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واليقين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والثبات،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صِلة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الرحم،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والتصدّق،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والدعاء،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والاعتكاف،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حبّ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أهل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البيت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(عليهم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السلام)،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والتقرّب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وإعداد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النفس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للثبات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أمام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الابتلاءات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والفتن،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واستثمار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الفرص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قبل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فوات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الأوان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2F2F4C9" w14:textId="005CBE07" w:rsidR="00256240" w:rsidRPr="00256240" w:rsidRDefault="00256240" w:rsidP="006F76E9">
      <w:pPr>
        <w:widowControl w:val="0"/>
        <w:spacing w:line="216" w:lineRule="auto"/>
        <w:ind w:hanging="6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56240">
        <w:rPr>
          <w:rFonts w:ascii="Traditional Arabic" w:hAnsi="Traditional Arabic" w:cs="Traditional Arabic"/>
          <w:sz w:val="32"/>
          <w:szCs w:val="32"/>
          <w:rtl/>
        </w:rPr>
        <w:t>لقد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جُمعت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المواعظ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سياقٍ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متدرّج،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ليجد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المبلِّغ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مادّة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صافية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وسهلة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الاستخدام،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ومرجعاً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متكاملاً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يمكّنه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أداء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رسالته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المبارك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BE47060" w14:textId="797EA3B3" w:rsidR="009B7236" w:rsidRPr="00D10D87" w:rsidRDefault="00256240" w:rsidP="006F76E9">
      <w:pPr>
        <w:widowControl w:val="0"/>
        <w:spacing w:line="216" w:lineRule="auto"/>
        <w:ind w:hanging="6"/>
        <w:jc w:val="both"/>
        <w:rPr>
          <w:rFonts w:ascii="Traditional Arabic" w:hAnsi="Traditional Arabic" w:cs="Traditional Arabic"/>
          <w:sz w:val="32"/>
          <w:szCs w:val="32"/>
        </w:rPr>
      </w:pPr>
      <w:r w:rsidRPr="00256240">
        <w:rPr>
          <w:rFonts w:ascii="Traditional Arabic" w:hAnsi="Traditional Arabic" w:cs="Traditional Arabic"/>
          <w:sz w:val="32"/>
          <w:szCs w:val="32"/>
          <w:rtl/>
        </w:rPr>
        <w:t>نسأل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يجعل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زاداً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يعين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إيصال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رسالة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الحقّ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الطاعة،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ويكون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سبباً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هداية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القلوب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وإصلاح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النفوس،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وأن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ينفع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به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علماءنا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ومبلِّغينا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56240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ما</w:t>
      </w:r>
      <w:proofErr w:type="gramEnd"/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يبذلونه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جهد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وقدرات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عمليّة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التبليغ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والوعظ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6240">
        <w:rPr>
          <w:rFonts w:ascii="Traditional Arabic" w:hAnsi="Traditional Arabic" w:cs="Traditional Arabic"/>
          <w:sz w:val="32"/>
          <w:szCs w:val="32"/>
          <w:rtl/>
        </w:rPr>
        <w:t>والإرشاد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>.</w:t>
      </w:r>
    </w:p>
    <w:tbl>
      <w:tblPr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2778"/>
      </w:tblGrid>
      <w:tr w:rsidR="008C14D6" w:rsidRPr="00D10D87" w14:paraId="3AC4C861" w14:textId="77777777" w:rsidTr="005E45C7">
        <w:trPr>
          <w:jc w:val="right"/>
        </w:trPr>
        <w:tc>
          <w:tcPr>
            <w:tcW w:w="2778" w:type="dxa"/>
            <w:vAlign w:val="center"/>
          </w:tcPr>
          <w:p w14:paraId="45B7E479" w14:textId="42F40C39" w:rsidR="008C14D6" w:rsidRPr="00D10D87" w:rsidRDefault="008C14D6" w:rsidP="006F76E9">
            <w:pPr>
              <w:widowControl w:val="0"/>
              <w:spacing w:line="216" w:lineRule="auto"/>
              <w:ind w:hanging="6"/>
              <w:jc w:val="center"/>
              <w:rPr>
                <w:rFonts w:ascii="Amiri" w:hAnsi="Amiri" w:cs="Amiri"/>
                <w:color w:val="008000"/>
                <w:rtl/>
                <w:lang w:bidi="ar-LB"/>
              </w:rPr>
            </w:pPr>
            <w:r w:rsidRPr="00D10D87">
              <w:rPr>
                <w:rFonts w:ascii="Amiri" w:hAnsi="Amiri" w:cs="Amiri"/>
                <w:color w:val="008000"/>
                <w:rtl/>
                <w:lang w:bidi="ar-LB"/>
              </w:rPr>
              <w:t>والحمد</w:t>
            </w:r>
            <w:r w:rsidR="00D46C9B">
              <w:rPr>
                <w:rFonts w:ascii="Amiri" w:hAnsi="Amiri" w:cs="Amiri"/>
                <w:color w:val="008000"/>
                <w:rtl/>
                <w:lang w:bidi="ar-LB"/>
              </w:rPr>
              <w:t xml:space="preserve"> </w:t>
            </w:r>
            <w:r w:rsidRPr="00D10D87">
              <w:rPr>
                <w:rFonts w:ascii="Amiri" w:hAnsi="Amiri" w:cs="Amiri"/>
                <w:color w:val="008000"/>
                <w:rtl/>
                <w:lang w:bidi="ar-LB"/>
              </w:rPr>
              <w:t>لله</w:t>
            </w:r>
            <w:r w:rsidR="00D46C9B">
              <w:rPr>
                <w:rFonts w:ascii="Amiri" w:hAnsi="Amiri" w:cs="Amiri"/>
                <w:color w:val="008000"/>
                <w:rtl/>
                <w:lang w:bidi="ar-LB"/>
              </w:rPr>
              <w:t xml:space="preserve"> </w:t>
            </w:r>
            <w:r w:rsidRPr="00D10D87">
              <w:rPr>
                <w:rFonts w:ascii="Amiri" w:hAnsi="Amiri" w:cs="Amiri"/>
                <w:color w:val="008000"/>
                <w:rtl/>
                <w:lang w:bidi="ar-LB"/>
              </w:rPr>
              <w:t>ربّ</w:t>
            </w:r>
            <w:r w:rsidR="00D46C9B">
              <w:rPr>
                <w:rFonts w:ascii="Amiri" w:hAnsi="Amiri" w:cs="Amiri"/>
                <w:color w:val="008000"/>
                <w:rtl/>
                <w:lang w:bidi="ar-LB"/>
              </w:rPr>
              <w:t xml:space="preserve"> </w:t>
            </w:r>
            <w:r w:rsidRPr="00D10D87">
              <w:rPr>
                <w:rFonts w:ascii="Amiri" w:hAnsi="Amiri" w:cs="Amiri"/>
                <w:color w:val="008000"/>
                <w:rtl/>
                <w:lang w:bidi="ar-LB"/>
              </w:rPr>
              <w:t>العالمين</w:t>
            </w:r>
          </w:p>
        </w:tc>
      </w:tr>
      <w:tr w:rsidR="008C14D6" w:rsidRPr="00D10D87" w14:paraId="27BE5CDF" w14:textId="77777777" w:rsidTr="005E45C7">
        <w:trPr>
          <w:jc w:val="right"/>
        </w:trPr>
        <w:tc>
          <w:tcPr>
            <w:tcW w:w="2778" w:type="dxa"/>
            <w:vAlign w:val="center"/>
          </w:tcPr>
          <w:p w14:paraId="2A480396" w14:textId="5F386416" w:rsidR="008C14D6" w:rsidRPr="00D10D87" w:rsidRDefault="008C14D6" w:rsidP="006F76E9">
            <w:pPr>
              <w:widowControl w:val="0"/>
              <w:spacing w:line="216" w:lineRule="auto"/>
              <w:ind w:hanging="6"/>
              <w:jc w:val="center"/>
              <w:rPr>
                <w:rFonts w:ascii="Amiri" w:hAnsi="Amiri" w:cs="Amiri"/>
                <w:color w:val="008000"/>
                <w:lang w:bidi="ar-LB"/>
              </w:rPr>
            </w:pPr>
            <w:r w:rsidRPr="00D10D87">
              <w:rPr>
                <w:rFonts w:ascii="Amiri" w:hAnsi="Amiri" w:cs="Amiri"/>
                <w:color w:val="008000"/>
                <w:rtl/>
                <w:lang w:bidi="ar-LB"/>
              </w:rPr>
              <w:t>مركز</w:t>
            </w:r>
            <w:r w:rsidR="00D46C9B">
              <w:rPr>
                <w:rFonts w:ascii="Amiri" w:hAnsi="Amiri" w:cs="Amiri"/>
                <w:color w:val="008000"/>
                <w:rtl/>
                <w:lang w:bidi="ar-LB"/>
              </w:rPr>
              <w:t xml:space="preserve"> </w:t>
            </w:r>
            <w:r w:rsidRPr="00D10D87">
              <w:rPr>
                <w:rFonts w:ascii="Amiri" w:hAnsi="Amiri" w:cs="Amiri"/>
                <w:color w:val="008000"/>
                <w:rtl/>
                <w:lang w:bidi="ar-LB"/>
              </w:rPr>
              <w:t>المعارف</w:t>
            </w:r>
            <w:r w:rsidR="00D46C9B">
              <w:rPr>
                <w:rFonts w:ascii="Amiri" w:hAnsi="Amiri" w:cs="Amiri"/>
                <w:color w:val="008000"/>
                <w:rtl/>
                <w:lang w:bidi="ar-LB"/>
              </w:rPr>
              <w:t xml:space="preserve"> </w:t>
            </w:r>
            <w:r w:rsidRPr="00D10D87">
              <w:rPr>
                <w:rFonts w:ascii="Amiri" w:hAnsi="Amiri" w:cs="Amiri"/>
                <w:color w:val="008000"/>
                <w:rtl/>
                <w:lang w:bidi="ar-LB"/>
              </w:rPr>
              <w:t>للتأليف</w:t>
            </w:r>
            <w:r w:rsidR="00D46C9B">
              <w:rPr>
                <w:rFonts w:ascii="Amiri" w:hAnsi="Amiri" w:cs="Amiri"/>
                <w:color w:val="008000"/>
                <w:rtl/>
                <w:lang w:bidi="ar-LB"/>
              </w:rPr>
              <w:t xml:space="preserve"> </w:t>
            </w:r>
            <w:r w:rsidRPr="00D10D87">
              <w:rPr>
                <w:rFonts w:ascii="Amiri" w:hAnsi="Amiri" w:cs="Amiri"/>
                <w:color w:val="008000"/>
                <w:rtl/>
                <w:lang w:bidi="ar-LB"/>
              </w:rPr>
              <w:t>والتحقيق</w:t>
            </w:r>
          </w:p>
        </w:tc>
      </w:tr>
    </w:tbl>
    <w:p w14:paraId="4CFDA683" w14:textId="77777777" w:rsidR="008C14D6" w:rsidRPr="00BD49D3" w:rsidRDefault="008C14D6" w:rsidP="008A3C05">
      <w:pPr>
        <w:widowControl w:val="0"/>
        <w:spacing w:line="120" w:lineRule="auto"/>
        <w:ind w:hanging="6"/>
        <w:jc w:val="lowKashida"/>
        <w:rPr>
          <w:rFonts w:ascii="Traditional Arabic" w:hAnsi="Traditional Arabic" w:cs="Traditional Arabic"/>
          <w:sz w:val="16"/>
          <w:szCs w:val="16"/>
          <w:rtl/>
        </w:rPr>
      </w:pPr>
      <w:r w:rsidRPr="00BD49D3">
        <w:rPr>
          <w:rFonts w:ascii="Traditional Arabic" w:hAnsi="Traditional Arabic" w:cs="Traditional Arabic"/>
          <w:sz w:val="16"/>
          <w:szCs w:val="16"/>
          <w:rtl/>
        </w:rPr>
        <w:br w:type="page"/>
      </w:r>
      <w:bookmarkStart w:id="4" w:name="_Toc60221681"/>
    </w:p>
    <w:p w14:paraId="14702B8C" w14:textId="0BF1F308" w:rsidR="00EE7758" w:rsidRDefault="00E70DCE" w:rsidP="00816F52">
      <w:pPr>
        <w:pStyle w:val="1"/>
        <w:rPr>
          <w:rtl/>
        </w:rPr>
      </w:pPr>
      <w:bookmarkStart w:id="5" w:name="_Toc221723381"/>
      <w:bookmarkEnd w:id="4"/>
      <w:r w:rsidRPr="00D10D87">
        <w:rPr>
          <w:rStyle w:val="1Char"/>
          <w:rtl/>
        </w:rPr>
        <w:lastRenderedPageBreak/>
        <w:t>الموعظة</w:t>
      </w:r>
      <w:r w:rsidR="00D46C9B">
        <w:rPr>
          <w:rStyle w:val="1Char"/>
          <w:rtl/>
        </w:rPr>
        <w:t xml:space="preserve"> </w:t>
      </w:r>
      <w:r w:rsidRPr="00D10D87">
        <w:rPr>
          <w:rStyle w:val="1Char"/>
          <w:rtl/>
        </w:rPr>
        <w:t>الأولى</w:t>
      </w:r>
      <w:r w:rsidR="002A12A3" w:rsidRPr="00D10D87">
        <w:rPr>
          <w:rStyle w:val="1Char"/>
          <w:rtl/>
        </w:rPr>
        <w:br/>
      </w:r>
      <w:r w:rsidR="00EE7758" w:rsidRPr="00EE7758">
        <w:rPr>
          <w:rStyle w:val="1Char"/>
          <w:rtl/>
        </w:rPr>
        <w:t>شهرُ</w:t>
      </w:r>
      <w:r w:rsidR="00D46C9B">
        <w:rPr>
          <w:rStyle w:val="1Char"/>
          <w:rtl/>
        </w:rPr>
        <w:t xml:space="preserve"> </w:t>
      </w:r>
      <w:r w:rsidR="00EE7758" w:rsidRPr="00EE7758">
        <w:rPr>
          <w:rStyle w:val="1Char"/>
          <w:rtl/>
        </w:rPr>
        <w:t>الفُرَص</w:t>
      </w:r>
      <w:bookmarkEnd w:id="5"/>
    </w:p>
    <w:p w14:paraId="57464520" w14:textId="4ED01895" w:rsidR="0054209A" w:rsidRPr="00256240" w:rsidRDefault="00E70DCE" w:rsidP="006F76E9">
      <w:pPr>
        <w:pStyle w:val="2"/>
        <w:keepNext w:val="0"/>
        <w:rPr>
          <w:rtl/>
        </w:rPr>
      </w:pPr>
      <w:r w:rsidRPr="00256240">
        <w:rPr>
          <w:rtl/>
        </w:rPr>
        <w:t>هدف</w:t>
      </w:r>
      <w:r w:rsidR="00D46C9B">
        <w:rPr>
          <w:rtl/>
        </w:rPr>
        <w:t xml:space="preserve"> </w:t>
      </w:r>
      <w:r w:rsidRPr="00256240">
        <w:rPr>
          <w:rtl/>
        </w:rPr>
        <w:t>الموعظة</w:t>
      </w:r>
    </w:p>
    <w:p w14:paraId="3DD6C3E0" w14:textId="5E6DB1B0" w:rsidR="00E70DCE" w:rsidRPr="00D10D87" w:rsidRDefault="00EE7758" w:rsidP="006F76E9">
      <w:pPr>
        <w:widowControl w:val="0"/>
        <w:spacing w:line="216" w:lineRule="auto"/>
        <w:ind w:hanging="6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تنبيهُ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المؤمنين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حقيقة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المبارك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بوصفه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شهرَ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الفُرَص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الإلهيّة،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والدعوة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اغتنام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هذه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الفرص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التزكية،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والقرب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الله،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وإصلاح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النفس،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وعدم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التفريط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بالضيافة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الإلهيّة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</w:p>
    <w:p w14:paraId="73254DC0" w14:textId="4EC5DD48" w:rsidR="00165147" w:rsidRPr="00D10D87" w:rsidRDefault="00E70DCE" w:rsidP="006F76E9">
      <w:pPr>
        <w:pStyle w:val="2"/>
        <w:keepNext w:val="0"/>
        <w:rPr>
          <w:rtl/>
        </w:rPr>
      </w:pPr>
      <w:r w:rsidRPr="00D10D87">
        <w:rPr>
          <w:rtl/>
        </w:rPr>
        <w:t>محاور</w:t>
      </w:r>
      <w:r w:rsidR="00D46C9B">
        <w:rPr>
          <w:rtl/>
        </w:rPr>
        <w:t xml:space="preserve"> </w:t>
      </w:r>
      <w:r w:rsidRPr="00D10D87">
        <w:rPr>
          <w:rtl/>
        </w:rPr>
        <w:t>الموعظة</w:t>
      </w:r>
    </w:p>
    <w:p w14:paraId="5FB8B44B" w14:textId="1720AEDB" w:rsidR="00EE7758" w:rsidRPr="00EE7758" w:rsidRDefault="00EE7758" w:rsidP="006F76E9">
      <w:pPr>
        <w:widowControl w:val="0"/>
        <w:spacing w:line="216" w:lineRule="auto"/>
        <w:ind w:hanging="6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شهرُ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فرصة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مصيريّة</w:t>
      </w:r>
    </w:p>
    <w:p w14:paraId="4BE979A9" w14:textId="372C4088" w:rsidR="00EE7758" w:rsidRPr="00EE7758" w:rsidRDefault="00EE7758" w:rsidP="006F76E9">
      <w:pPr>
        <w:widowControl w:val="0"/>
        <w:spacing w:line="216" w:lineRule="auto"/>
        <w:ind w:hanging="6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ضيافةِ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شرفٌ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ومسؤوليّة</w:t>
      </w:r>
    </w:p>
    <w:p w14:paraId="56ED2F1F" w14:textId="18E8D7A1" w:rsidR="00EE7758" w:rsidRPr="00EE7758" w:rsidRDefault="00EE7758" w:rsidP="006F76E9">
      <w:pPr>
        <w:widowControl w:val="0"/>
        <w:spacing w:line="216" w:lineRule="auto"/>
        <w:ind w:hanging="6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أصناف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الناس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ضيافة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</w:p>
    <w:p w14:paraId="64359339" w14:textId="1C149DBA" w:rsidR="00EE7758" w:rsidRPr="00EE7758" w:rsidRDefault="00EE7758" w:rsidP="006F76E9">
      <w:pPr>
        <w:widowControl w:val="0"/>
        <w:spacing w:line="216" w:lineRule="auto"/>
        <w:ind w:hanging="6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كيف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نغتنم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فرص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رمضان؟</w:t>
      </w:r>
    </w:p>
    <w:p w14:paraId="2687ED4C" w14:textId="5C7D017A" w:rsidR="00165147" w:rsidRPr="00D10D87" w:rsidRDefault="00EE7758" w:rsidP="006F76E9">
      <w:pPr>
        <w:widowControl w:val="0"/>
        <w:spacing w:line="216" w:lineRule="auto"/>
        <w:ind w:hanging="6"/>
        <w:jc w:val="both"/>
        <w:rPr>
          <w:rFonts w:ascii="Traditional Arabic" w:hAnsi="Traditional Arabic" w:cs="Traditional Arabic"/>
          <w:sz w:val="32"/>
          <w:szCs w:val="32"/>
          <w:lang w:bidi="ar-LB"/>
        </w:rPr>
      </w:pP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الخسارة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الحقيقيّة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EE7758">
        <w:rPr>
          <w:rFonts w:ascii="Traditional Arabic" w:hAnsi="Traditional Arabic" w:cs="Traditional Arabic"/>
          <w:sz w:val="32"/>
          <w:szCs w:val="32"/>
          <w:rtl/>
          <w:lang w:bidi="ar-LB"/>
        </w:rPr>
        <w:t>الفرص</w:t>
      </w:r>
    </w:p>
    <w:p w14:paraId="47A74F68" w14:textId="3D8FFFB4" w:rsidR="0054209A" w:rsidRPr="00D10D87" w:rsidRDefault="00E70DCE" w:rsidP="006F76E9">
      <w:pPr>
        <w:pStyle w:val="2"/>
        <w:keepNext w:val="0"/>
        <w:rPr>
          <w:rtl/>
        </w:rPr>
      </w:pPr>
      <w:r w:rsidRPr="00D10D87">
        <w:rPr>
          <w:rtl/>
        </w:rPr>
        <w:t>تصدير</w:t>
      </w:r>
      <w:r w:rsidR="00D46C9B">
        <w:rPr>
          <w:rtl/>
        </w:rPr>
        <w:t xml:space="preserve"> </w:t>
      </w:r>
      <w:r w:rsidRPr="00D10D87">
        <w:rPr>
          <w:rtl/>
        </w:rPr>
        <w:t>الموعظة</w:t>
      </w:r>
    </w:p>
    <w:p w14:paraId="789E179A" w14:textId="7B4E1F36" w:rsidR="00165147" w:rsidRPr="00D10D87" w:rsidRDefault="00EE7758" w:rsidP="006F76E9">
      <w:pPr>
        <w:widowControl w:val="0"/>
        <w:spacing w:line="216" w:lineRule="auto"/>
        <w:ind w:hanging="6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وآله):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«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أَيُّهَا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النَّاسُ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shd w:val="clear" w:color="auto" w:fill="FFFFFF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إِنَّهُ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قَدْ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أَقْبَلَ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إِلَيْكُمْ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شَهْرُ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اللهِ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بِالْبَرَكَةِ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وَالرَّحْمَةِ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وَالْمَغْفِرَةِ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»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"/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63FC7271" w14:textId="77777777" w:rsidR="00367AB9" w:rsidRPr="00BD49D3" w:rsidRDefault="00367AB9" w:rsidP="008A3C05">
      <w:pPr>
        <w:widowControl w:val="0"/>
        <w:bidi w:val="0"/>
        <w:spacing w:line="120" w:lineRule="auto"/>
        <w:ind w:hanging="6"/>
        <w:jc w:val="lowKashida"/>
        <w:rPr>
          <w:rFonts w:ascii="Traditional Arabic" w:hAnsi="Traditional Arabic" w:cs="Traditional Arabic"/>
          <w:sz w:val="16"/>
          <w:szCs w:val="16"/>
          <w:rtl/>
          <w:lang w:bidi="ar-LB"/>
        </w:rPr>
      </w:pPr>
      <w:r w:rsidRPr="00BD49D3">
        <w:rPr>
          <w:rFonts w:ascii="Traditional Arabic" w:hAnsi="Traditional Arabic" w:cs="Traditional Arabic"/>
          <w:sz w:val="16"/>
          <w:szCs w:val="16"/>
          <w:rtl/>
          <w:lang w:bidi="ar-LB"/>
        </w:rPr>
        <w:br w:type="page"/>
      </w:r>
    </w:p>
    <w:p w14:paraId="37D2CF93" w14:textId="5E27E4D0" w:rsidR="00EE7758" w:rsidRPr="00EE7758" w:rsidRDefault="00EE7758" w:rsidP="006F76E9">
      <w:pPr>
        <w:pStyle w:val="3"/>
        <w:rPr>
          <w:rtl/>
        </w:rPr>
      </w:pPr>
      <w:r w:rsidRPr="00EE7758">
        <w:rPr>
          <w:rtl/>
        </w:rPr>
        <w:lastRenderedPageBreak/>
        <w:t>شهرُ</w:t>
      </w:r>
      <w:r w:rsidR="00D46C9B">
        <w:rPr>
          <w:rtl/>
        </w:rPr>
        <w:t xml:space="preserve"> </w:t>
      </w:r>
      <w:r w:rsidRPr="00EE7758">
        <w:rPr>
          <w:rtl/>
        </w:rPr>
        <w:t>رمضان</w:t>
      </w:r>
      <w:r w:rsidR="00D46C9B">
        <w:rPr>
          <w:rFonts w:hint="cs"/>
          <w:rtl/>
        </w:rPr>
        <w:t xml:space="preserve"> </w:t>
      </w:r>
      <w:r w:rsidRPr="00EE7758">
        <w:rPr>
          <w:rFonts w:hint="cs"/>
          <w:rtl/>
        </w:rPr>
        <w:t>فرصة</w:t>
      </w:r>
      <w:r w:rsidR="00D46C9B">
        <w:rPr>
          <w:rFonts w:hint="cs"/>
          <w:rtl/>
        </w:rPr>
        <w:t xml:space="preserve"> </w:t>
      </w:r>
      <w:r w:rsidRPr="00EE7758">
        <w:rPr>
          <w:rFonts w:hint="cs"/>
          <w:rtl/>
        </w:rPr>
        <w:t>مصيريّة</w:t>
      </w:r>
    </w:p>
    <w:p w14:paraId="2D7209E7" w14:textId="475E7852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يُطلّ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علينا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المبارك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كنفحةٍ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إلهيّةٍ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عظيمة،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تحمل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طيّاتها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البركة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والرحمة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والمغفرة،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وتفتح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القلوب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أبواباً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تُفتح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غيره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الشهور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تتأهّب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الأرواح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الأجساد،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وتنتظره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القلوب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لأنّه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موسمُ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الإنقاذ،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ومحطّةُ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التحوّل،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وفرصةُ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العمر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تُدرَك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مرّةً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أخرى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0AF2B20C" w14:textId="7F3F9584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يكن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النبيّ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الأكرم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يترك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يمرّ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الناس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يوقظهم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عظمته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وخطورة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التفريط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فيقول: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قد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أقبل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إليكم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شهرُ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بالبركةِ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والرحمةِ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والمغفرة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»،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وكأنّه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ينادي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الأمّة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: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انتبهوا،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فُتحت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لكم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خزائن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السماء،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تكونوا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الغافلين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1BA522A5" w14:textId="762DD486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وإذا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أردنا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نختصر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حقيقة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كلمةٍ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جامعة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نقول: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إنّه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الفُرَص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المصيريّة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مجرّد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أيّامٍ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يُمسك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الطعام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والشراب،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موسمٌ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شامل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لإعادة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بناء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النفس،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وفرصةٌ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نادرة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للتوبة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الصادقة،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ومجالٌ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واسع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لغفران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الذنوب،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وميدانٌ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لتزكية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الروح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وتصحيح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المسار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292ED4D5" w14:textId="284BE310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يجعل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مهوى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النور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ومصدر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الهداية،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فقال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تعالى: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شَهْرُ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رَمَضَانَ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الَّذِي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أُنزِلَ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فِيهِ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الْقُرْآنُ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هُدًى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لِلنَّاسِ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وَبَيِّنَاتٍ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الْهُدَى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وَالْفُرْقَانِ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﴾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2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04A7AE66" w14:textId="0ECA8F34" w:rsidR="00EE7758" w:rsidRPr="00EE7758" w:rsidRDefault="00EE7758" w:rsidP="006F76E9">
      <w:pPr>
        <w:pStyle w:val="3"/>
        <w:rPr>
          <w:rtl/>
        </w:rPr>
      </w:pPr>
      <w:r w:rsidRPr="00EE7758">
        <w:rPr>
          <w:rtl/>
        </w:rPr>
        <w:t>ضيافةِ</w:t>
      </w:r>
      <w:r w:rsidR="00D46C9B">
        <w:rPr>
          <w:rtl/>
        </w:rPr>
        <w:t xml:space="preserve"> </w:t>
      </w:r>
      <w:r w:rsidRPr="00EE7758">
        <w:rPr>
          <w:rtl/>
        </w:rPr>
        <w:t>الله</w:t>
      </w:r>
      <w:r w:rsidR="00D46C9B">
        <w:rPr>
          <w:rtl/>
        </w:rPr>
        <w:t xml:space="preserve"> </w:t>
      </w:r>
      <w:r w:rsidRPr="00EE7758">
        <w:rPr>
          <w:rtl/>
        </w:rPr>
        <w:t>شرفٌ</w:t>
      </w:r>
      <w:r w:rsidR="00D46C9B">
        <w:rPr>
          <w:rtl/>
        </w:rPr>
        <w:t xml:space="preserve"> </w:t>
      </w:r>
      <w:r w:rsidRPr="00EE7758">
        <w:rPr>
          <w:rtl/>
        </w:rPr>
        <w:t>ومسؤوليّة</w:t>
      </w:r>
    </w:p>
    <w:p w14:paraId="2FDA2951" w14:textId="38392D3B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أبرز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ورد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بيان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منزلة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lastRenderedPageBreak/>
        <w:t>وآله):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شهرٌ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دُعيتُم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فيه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ضيافةِ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»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3"/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التعبير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يكشف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حقيقةٍ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أساسيّة،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الصيام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مجرّد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تكليفٍ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تعبّديّ،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إدخالٌ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للإنسان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مقام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القرب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تعالى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تحت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عنوان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الضيافة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الإلهيّة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5F6FCCFC" w14:textId="7E506B9A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وهذه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الضيافة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ليست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كغيرها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ضيافات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البشر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لأنّ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الداعي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عزّ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وجلّ،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الغنيّ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عباده،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وإنّما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دعاهم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تفضّلاً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ورحمةً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وتكريماً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لهم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غير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الدعوة،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وإن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كانت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عامّة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لكلّ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المكلّفين،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إلّا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الانتفاع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الحقيقيّ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يتوقّف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وعي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واستعداده؛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فالصيام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فريضة،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أمّا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ثمرة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الضيافة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فهي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مرتبطة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بمدى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التزام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الصائم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بآدابها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ومقتضياتها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5F17C11A" w14:textId="2F950541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السياق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يقول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الخمينيّ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(قُدِّس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سرّه):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«لقد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دُعيتُم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ضيافة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الشهر،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فأنتم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ضيوفه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إذاً،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طلب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منكم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صاحب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الضيافة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تصوموا؛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فأغلقوا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أبواب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الدنيا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كلّها،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وابتعدوا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الشهوات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الدنيويّة»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4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فالصيام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تدريبٌ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ضبط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النفس،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وقطع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التعلّق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بالمحرّمات،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وتوجيه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القلب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نحو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تعالى،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يحقّق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معنى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الضيافة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الإلهيّة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بعدها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العمليّ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والسلوكيّ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2D57EF51" w14:textId="33E8F4F2" w:rsidR="00EE7758" w:rsidRPr="00EE7758" w:rsidRDefault="00EE7758" w:rsidP="006F76E9">
      <w:pPr>
        <w:pStyle w:val="3"/>
        <w:rPr>
          <w:rtl/>
        </w:rPr>
      </w:pPr>
      <w:r w:rsidRPr="00EE7758">
        <w:rPr>
          <w:rtl/>
        </w:rPr>
        <w:t>أصناف</w:t>
      </w:r>
      <w:r w:rsidR="00D46C9B">
        <w:rPr>
          <w:rtl/>
        </w:rPr>
        <w:t xml:space="preserve"> </w:t>
      </w:r>
      <w:r w:rsidRPr="00EE7758">
        <w:rPr>
          <w:rtl/>
        </w:rPr>
        <w:t>الناس</w:t>
      </w:r>
      <w:r w:rsidR="00D46C9B">
        <w:rPr>
          <w:rtl/>
        </w:rPr>
        <w:t xml:space="preserve"> </w:t>
      </w:r>
      <w:r w:rsidRPr="00EE7758">
        <w:rPr>
          <w:rtl/>
        </w:rPr>
        <w:t>في</w:t>
      </w:r>
      <w:r w:rsidR="00D46C9B">
        <w:rPr>
          <w:rtl/>
        </w:rPr>
        <w:t xml:space="preserve"> </w:t>
      </w:r>
      <w:r w:rsidRPr="00EE7758">
        <w:rPr>
          <w:rtl/>
        </w:rPr>
        <w:t>ضيافة</w:t>
      </w:r>
      <w:r w:rsidR="00D46C9B">
        <w:rPr>
          <w:rtl/>
        </w:rPr>
        <w:t xml:space="preserve"> </w:t>
      </w:r>
      <w:r w:rsidRPr="00EE7758">
        <w:rPr>
          <w:rFonts w:hint="cs"/>
          <w:rtl/>
        </w:rPr>
        <w:t>الله</w:t>
      </w:r>
    </w:p>
    <w:p w14:paraId="2184CD58" w14:textId="14860544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شبّه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العلماء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الناس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دُعي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ضيافةٍ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عظيمة،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فكانت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مواقفهم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أقسام:</w:t>
      </w:r>
    </w:p>
    <w:p w14:paraId="1EE02488" w14:textId="6E0089BB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1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.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الغافلون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الدعوة</w:t>
      </w:r>
      <w:r w:rsidR="004024B6" w:rsidRPr="004024B6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: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وهؤلاء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يشعرون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بقدوم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بانقضائه،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لأنّهم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غارقون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الدنيا،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مستغرقون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الشهوات،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يلتفتون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نداء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السماء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lastRenderedPageBreak/>
        <w:t>تعالى: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يَعْلَمُونَ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ظَاهِرًا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الْحَيَاةِ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الدُّنْيَا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وَهُمْ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عَنِ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الْآخِرَةِ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هُمْ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غَافِلُونَ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﴾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5"/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هؤلاء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وصلته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بطاقة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الدعوة،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فلم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يفتحها،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يقرأها،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وبقيت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يداه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فارغتين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7592A290" w14:textId="7B3EDEBA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2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.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العارفون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بالدعوة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والمتخلّفون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عنها</w:t>
      </w:r>
      <w:r w:rsidR="004024B6" w:rsidRPr="004024B6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وهؤلاء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يعلمون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بقدوم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الشهر،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ويدركون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عظمته،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ولكنّهم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يستجيبون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إمّا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تهاوناً،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كسلاً،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استثقالاً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للطاعة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تعالى: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فَوَيْلٌ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لِلْمُصَلِّينَ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*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الَّذِينَ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هُمْ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عَنْ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صَلَاتِهِمْ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سَاهُونَ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﴾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6"/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فهؤلاء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يعرفون،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ولكن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يعملون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04C5F959" w14:textId="4F67E0D9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3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.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الداخلون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الضيافة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دون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اغتنام</w:t>
      </w:r>
      <w:r w:rsidR="004024B6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: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وهؤلاء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الأكثر،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يصومون،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ولكن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روح،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يقر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ؤ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القرآن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تدبّر،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ويمرّ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أثرٍ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واضح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السلوك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حضروا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الضيافة،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لكن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يحسنوا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الاستفادة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منها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أمير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المؤمنين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كَمْ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صَائِمٍ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لَيْسَ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لَه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صِيَامِه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إِلَّا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الْجُوعُ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والظَّمَأُ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وكَمْ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قَائِمٍ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لَيْسَ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لَه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قِيَامِه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إِلَّا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السَّهَرُ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والْعَنَاءُ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7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7EDB0CC6" w14:textId="763AC3F1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4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.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الفائزون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بالفرصة</w:t>
      </w:r>
      <w:r w:rsidR="004024B6" w:rsidRPr="004024B6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قلّة،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دخلوا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الضيافة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بقلوبهم،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فخرجوا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مغفوراً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لهم،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مبدَّلين،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متحوّلين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أمير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المؤمنين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وآله):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مَن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صامَ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إيماناً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واحتساباً،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وكفّ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سمعه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وبصره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ولسانه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الناس،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قبِل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صومه،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وغفر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تقدّم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ذنبه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وما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تأخّر،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وأعطاه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ثواب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الصابرين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»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8"/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34860FDA" w14:textId="5FEF53EC" w:rsidR="00EE7758" w:rsidRPr="00EE7758" w:rsidRDefault="00EE7758" w:rsidP="006F76E9">
      <w:pPr>
        <w:pStyle w:val="3"/>
        <w:rPr>
          <w:rtl/>
        </w:rPr>
      </w:pPr>
      <w:r w:rsidRPr="00EE7758">
        <w:rPr>
          <w:rtl/>
        </w:rPr>
        <w:lastRenderedPageBreak/>
        <w:t>كيف</w:t>
      </w:r>
      <w:r w:rsidR="00D46C9B">
        <w:rPr>
          <w:rtl/>
        </w:rPr>
        <w:t xml:space="preserve"> </w:t>
      </w:r>
      <w:r w:rsidRPr="00EE7758">
        <w:rPr>
          <w:rtl/>
        </w:rPr>
        <w:t>نغتنم</w:t>
      </w:r>
      <w:r w:rsidR="00D46C9B">
        <w:rPr>
          <w:rtl/>
        </w:rPr>
        <w:t xml:space="preserve"> </w:t>
      </w:r>
      <w:r w:rsidRPr="00EE7758">
        <w:rPr>
          <w:rtl/>
        </w:rPr>
        <w:t>فرص</w:t>
      </w:r>
      <w:r w:rsidR="00D46C9B">
        <w:rPr>
          <w:rtl/>
        </w:rPr>
        <w:t xml:space="preserve"> </w:t>
      </w:r>
      <w:r w:rsidRPr="00EE7758">
        <w:rPr>
          <w:rtl/>
        </w:rPr>
        <w:t>شهر</w:t>
      </w:r>
      <w:r w:rsidR="00D46C9B">
        <w:rPr>
          <w:rtl/>
        </w:rPr>
        <w:t xml:space="preserve"> </w:t>
      </w:r>
      <w:r w:rsidRPr="00EE7758">
        <w:rPr>
          <w:rtl/>
        </w:rPr>
        <w:t>رمضان؟</w:t>
      </w:r>
    </w:p>
    <w:p w14:paraId="161AE4DB" w14:textId="6B991BE3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يُعطي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نفسه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يطلبه،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يمنح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بركاته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يُحسن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طرق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الباب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أهمّ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مفاتيح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اغتنام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الفرصة:</w:t>
      </w:r>
    </w:p>
    <w:p w14:paraId="20CA640D" w14:textId="517258D5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1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.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الوعي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بقيمة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الزمان: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أمير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المؤمنين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إنّما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أنتَ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عدد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أيّام،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فكلّ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يوم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مض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عليك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يمضي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ببعضك،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فخفِّض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الطلب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وأجمل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المكتسب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9"/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وأيّام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أعزّ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الأيّام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0F6D0CEF" w14:textId="0C6EBEAD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2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.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الإقبال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القرآن: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تعالى: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وَرَتِّلِ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الْقُرْآنَ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تَرْتِيلًا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﴾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0"/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فالقرآن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مائدة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الضيافة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الكبرى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6595E7DE" w14:textId="18EC2CFC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3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.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الدعاء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والمناجاة: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تعالى: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وَإِذَا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سَأَلَكَ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عِبَادِي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عَنِّي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فَإِنِّي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قَرِيبٌ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أُجِيبُ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دَعْوَةَ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الدَّاعِ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إِذَا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دَعَانِ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﴾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1"/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الدعاء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القرب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42ED0E95" w14:textId="59CD0659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4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.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تهذيب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النفس: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الصادق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إذا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صمت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فليصم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سمعك،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وبصرك،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ولسانك،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ولحمك،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ودمك،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وجلدك،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وشعرك،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وبشرك،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يوم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صومك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كيوم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فطرك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»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2"/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1B55494A" w14:textId="3CCF3C74" w:rsidR="00EE7758" w:rsidRPr="00EE7758" w:rsidRDefault="00EE7758" w:rsidP="006F76E9">
      <w:pPr>
        <w:pStyle w:val="3"/>
        <w:rPr>
          <w:rtl/>
        </w:rPr>
      </w:pPr>
      <w:r w:rsidRPr="00EE7758">
        <w:rPr>
          <w:rtl/>
        </w:rPr>
        <w:t>الخسارة</w:t>
      </w:r>
      <w:r w:rsidR="00D46C9B">
        <w:rPr>
          <w:rtl/>
        </w:rPr>
        <w:t xml:space="preserve"> </w:t>
      </w:r>
      <w:r w:rsidRPr="00EE7758">
        <w:rPr>
          <w:rtl/>
        </w:rPr>
        <w:t>الحقيقيّة</w:t>
      </w:r>
      <w:r w:rsidR="00D46C9B">
        <w:rPr>
          <w:rtl/>
        </w:rPr>
        <w:t xml:space="preserve"> </w:t>
      </w:r>
      <w:r w:rsidRPr="00EE7758">
        <w:rPr>
          <w:rtl/>
        </w:rPr>
        <w:t>في</w:t>
      </w:r>
      <w:r w:rsidR="00D46C9B">
        <w:rPr>
          <w:rtl/>
        </w:rPr>
        <w:t xml:space="preserve"> </w:t>
      </w:r>
      <w:r w:rsidRPr="00EE7758">
        <w:rPr>
          <w:rtl/>
        </w:rPr>
        <w:t>شهر</w:t>
      </w:r>
      <w:r w:rsidR="00D46C9B">
        <w:rPr>
          <w:rtl/>
        </w:rPr>
        <w:t xml:space="preserve"> </w:t>
      </w:r>
      <w:r w:rsidRPr="00EE7758">
        <w:rPr>
          <w:rtl/>
        </w:rPr>
        <w:t>الفرص</w:t>
      </w:r>
    </w:p>
    <w:p w14:paraId="31E96996" w14:textId="326055AA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أعظم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الخسارة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يمرّ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تغيير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وآله):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رَغِمَ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أنفُ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رجلٍ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دخلَ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رمضان</w:t>
      </w:r>
      <w:r w:rsidRPr="00EE7758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ثمّ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انسلخَ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قبل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lastRenderedPageBreak/>
        <w:t>يُغفَرَ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له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»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3"/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فهي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فرصة،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ولكنّها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امتحان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أيضاً،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إمّا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فوزٌ،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وإمّا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خسران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0B838DD8" w14:textId="6A12FBEE" w:rsidR="00EE7758" w:rsidRPr="00EE7758" w:rsidRDefault="00EE775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14:ligatures w14:val="standardContextual"/>
        </w:rPr>
      </w:pP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أيدينا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الآن</w:t>
      </w:r>
      <w:r w:rsidRPr="00EE7758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أيّامُه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تمضي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سريعاً،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وساعاته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تُطوى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رجعة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فطوبى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عرف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قدر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الفرصة،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وأحسن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الدخول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ضيافة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وجعل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نقطة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تحوّل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EE7758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حياته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43325769" w14:textId="77777777" w:rsidR="00E70DCE" w:rsidRPr="00BD49D3" w:rsidRDefault="00E70DCE" w:rsidP="008A3C05">
      <w:pPr>
        <w:widowControl w:val="0"/>
        <w:spacing w:line="120" w:lineRule="auto"/>
        <w:ind w:hanging="6"/>
        <w:jc w:val="lowKashida"/>
        <w:rPr>
          <w:rFonts w:ascii="Traditional Arabic" w:hAnsi="Traditional Arabic" w:cs="Traditional Arabic"/>
          <w:sz w:val="16"/>
          <w:szCs w:val="16"/>
          <w:rtl/>
        </w:rPr>
      </w:pPr>
      <w:r w:rsidRPr="00BD49D3">
        <w:rPr>
          <w:rFonts w:ascii="Traditional Arabic" w:hAnsi="Traditional Arabic" w:cs="Traditional Arabic"/>
          <w:sz w:val="16"/>
          <w:szCs w:val="16"/>
          <w:rtl/>
        </w:rPr>
        <w:br w:type="page"/>
      </w:r>
    </w:p>
    <w:p w14:paraId="7D503879" w14:textId="28C9B675" w:rsidR="002E744B" w:rsidRPr="00D10D87" w:rsidRDefault="00E562B5" w:rsidP="00816F52">
      <w:pPr>
        <w:pStyle w:val="1"/>
        <w:rPr>
          <w:rtl/>
        </w:rPr>
      </w:pPr>
      <w:bookmarkStart w:id="6" w:name="_Toc221723382"/>
      <w:r w:rsidRPr="00D10D87">
        <w:rPr>
          <w:rtl/>
        </w:rPr>
        <w:lastRenderedPageBreak/>
        <w:t>الموعظة</w:t>
      </w:r>
      <w:r w:rsidR="00D46C9B">
        <w:rPr>
          <w:rtl/>
        </w:rPr>
        <w:t xml:space="preserve"> </w:t>
      </w:r>
      <w:r w:rsidRPr="00D10D87">
        <w:rPr>
          <w:rtl/>
        </w:rPr>
        <w:t>الثانية</w:t>
      </w:r>
      <w:r w:rsidR="002A12A3" w:rsidRPr="00D10D87">
        <w:rPr>
          <w:rtl/>
        </w:rPr>
        <w:br/>
      </w:r>
      <w:r w:rsidR="004024B6" w:rsidRPr="004024B6">
        <w:rPr>
          <w:rtl/>
        </w:rPr>
        <w:t>بيت</w:t>
      </w:r>
      <w:r w:rsidR="00D46C9B">
        <w:rPr>
          <w:rtl/>
        </w:rPr>
        <w:t xml:space="preserve"> </w:t>
      </w:r>
      <w:r w:rsidR="004024B6" w:rsidRPr="004024B6">
        <w:rPr>
          <w:rtl/>
        </w:rPr>
        <w:t>الله</w:t>
      </w:r>
      <w:r w:rsidR="00D46C9B">
        <w:rPr>
          <w:rtl/>
        </w:rPr>
        <w:t xml:space="preserve"> </w:t>
      </w:r>
      <w:r w:rsidR="004024B6" w:rsidRPr="004024B6">
        <w:rPr>
          <w:rtl/>
        </w:rPr>
        <w:t>في</w:t>
      </w:r>
      <w:r w:rsidR="00D46C9B">
        <w:rPr>
          <w:rtl/>
        </w:rPr>
        <w:t xml:space="preserve"> </w:t>
      </w:r>
      <w:r w:rsidR="004024B6" w:rsidRPr="004024B6">
        <w:rPr>
          <w:rtl/>
        </w:rPr>
        <w:t>شهر</w:t>
      </w:r>
      <w:r w:rsidR="00D46C9B">
        <w:rPr>
          <w:rtl/>
        </w:rPr>
        <w:t xml:space="preserve"> </w:t>
      </w:r>
      <w:r w:rsidR="004024B6" w:rsidRPr="004024B6">
        <w:rPr>
          <w:rtl/>
        </w:rPr>
        <w:t>الله</w:t>
      </w:r>
      <w:bookmarkEnd w:id="6"/>
    </w:p>
    <w:p w14:paraId="56E3F743" w14:textId="31C9D486" w:rsidR="004024B6" w:rsidRPr="003C4A3B" w:rsidRDefault="004024B6" w:rsidP="006F76E9">
      <w:pPr>
        <w:pStyle w:val="2"/>
        <w:keepNext w:val="0"/>
        <w:rPr>
          <w:rtl/>
        </w:rPr>
      </w:pPr>
      <w:r w:rsidRPr="003C4A3B">
        <w:rPr>
          <w:rtl/>
        </w:rPr>
        <w:t>هدف</w:t>
      </w:r>
      <w:r w:rsidR="00D46C9B">
        <w:rPr>
          <w:rtl/>
        </w:rPr>
        <w:t xml:space="preserve"> </w:t>
      </w:r>
      <w:r w:rsidRPr="003C4A3B">
        <w:rPr>
          <w:rtl/>
        </w:rPr>
        <w:t>الموعظة</w:t>
      </w:r>
    </w:p>
    <w:p w14:paraId="029197FD" w14:textId="46434C06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التربويّ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والاجتماعيّ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والروحيّ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المبارك،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وإبراز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دوره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صناعة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الصالح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68085CD" w14:textId="5C746DB8" w:rsidR="004024B6" w:rsidRPr="004024B6" w:rsidRDefault="004024B6" w:rsidP="006F76E9">
      <w:pPr>
        <w:pStyle w:val="2"/>
        <w:keepNext w:val="0"/>
        <w:rPr>
          <w:rtl/>
        </w:rPr>
      </w:pPr>
      <w:r w:rsidRPr="004024B6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4024B6">
        <w:rPr>
          <w:rFonts w:hint="cs"/>
          <w:rtl/>
        </w:rPr>
        <w:t>الموعظة</w:t>
      </w:r>
    </w:p>
    <w:p w14:paraId="2B99C87E" w14:textId="419F6C06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التجربة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الإسلاميّة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الأولى</w:t>
      </w:r>
    </w:p>
    <w:p w14:paraId="45AD4B09" w14:textId="35560536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موضع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العبوديّة</w:t>
      </w:r>
    </w:p>
    <w:p w14:paraId="24247A21" w14:textId="368D1F12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</w:p>
    <w:p w14:paraId="266E0002" w14:textId="5A968B8C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عمارة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وأثرها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بناء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الفرد</w:t>
      </w:r>
    </w:p>
    <w:p w14:paraId="65031328" w14:textId="760F3369" w:rsidR="004024B6" w:rsidRPr="004024B6" w:rsidRDefault="004024B6" w:rsidP="006F76E9">
      <w:pPr>
        <w:pStyle w:val="2"/>
        <w:keepNext w:val="0"/>
        <w:rPr>
          <w:rtl/>
        </w:rPr>
      </w:pPr>
      <w:r w:rsidRPr="004024B6">
        <w:rPr>
          <w:rtl/>
        </w:rPr>
        <w:t>تصدير</w:t>
      </w:r>
      <w:r w:rsidR="00D46C9B">
        <w:rPr>
          <w:rtl/>
        </w:rPr>
        <w:t xml:space="preserve"> </w:t>
      </w:r>
      <w:r w:rsidRPr="004024B6">
        <w:rPr>
          <w:rtl/>
        </w:rPr>
        <w:t>الموعظة</w:t>
      </w:r>
    </w:p>
    <w:p w14:paraId="4202DBD8" w14:textId="06DE04BC" w:rsidR="00A462A4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إِنَّمَا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يَعْمُرُ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مَسَاجِدَ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آمَنَ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بِاللهِ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وَالْيَوْمِ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الآخِرِ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وَأَقَامَ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الصَّلَاةَ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وَآتَى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الزَّكَاةَ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وَلَمْ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يَخْشَ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إِلَّا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اللهَ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4024B6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4"/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</w:p>
    <w:p w14:paraId="6041BBF8" w14:textId="77777777" w:rsidR="00A462A4" w:rsidRPr="00BD49D3" w:rsidRDefault="00A462A4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</w:rPr>
      </w:pPr>
      <w:r w:rsidRPr="00BD49D3">
        <w:rPr>
          <w:rFonts w:ascii="Traditional Arabic" w:eastAsia="Calibri" w:hAnsi="Traditional Arabic" w:cs="Traditional Arabic"/>
          <w:sz w:val="16"/>
          <w:szCs w:val="16"/>
        </w:rPr>
        <w:br w:type="page"/>
      </w:r>
    </w:p>
    <w:p w14:paraId="02B8C00B" w14:textId="4079C85E" w:rsidR="004024B6" w:rsidRPr="004024B6" w:rsidRDefault="004024B6" w:rsidP="006F76E9">
      <w:pPr>
        <w:pStyle w:val="3"/>
      </w:pPr>
      <w:r w:rsidRPr="004024B6">
        <w:rPr>
          <w:rtl/>
        </w:rPr>
        <w:lastRenderedPageBreak/>
        <w:t>المسجد</w:t>
      </w:r>
      <w:r w:rsidR="00D46C9B">
        <w:rPr>
          <w:rtl/>
        </w:rPr>
        <w:t xml:space="preserve"> </w:t>
      </w:r>
      <w:r w:rsidRPr="004024B6">
        <w:rPr>
          <w:rtl/>
        </w:rPr>
        <w:t>في</w:t>
      </w:r>
      <w:r w:rsidR="00D46C9B">
        <w:rPr>
          <w:rtl/>
        </w:rPr>
        <w:t xml:space="preserve"> </w:t>
      </w:r>
      <w:r w:rsidRPr="004024B6">
        <w:rPr>
          <w:rtl/>
        </w:rPr>
        <w:t>التجربة</w:t>
      </w:r>
      <w:r w:rsidR="00D46C9B">
        <w:rPr>
          <w:rtl/>
        </w:rPr>
        <w:t xml:space="preserve"> </w:t>
      </w:r>
      <w:r w:rsidRPr="004024B6">
        <w:rPr>
          <w:rtl/>
        </w:rPr>
        <w:t>الإسلاميّة</w:t>
      </w:r>
      <w:r w:rsidR="00D46C9B">
        <w:rPr>
          <w:rtl/>
        </w:rPr>
        <w:t xml:space="preserve"> </w:t>
      </w:r>
      <w:r w:rsidRPr="004024B6">
        <w:rPr>
          <w:rtl/>
        </w:rPr>
        <w:t>الأولى</w:t>
      </w:r>
    </w:p>
    <w:p w14:paraId="04AC1FEB" w14:textId="7A742EDF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عرف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منذ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اللحظة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الأولى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لتأسيس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الإسلاميّ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المدينة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المنوّرة،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بوصفه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مكاناً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للصلاة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فقط،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باعتباره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النابض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للحياة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الإسلاميّة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المسلمون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للذكر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والتعليم،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وللتشاور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شؤونهم،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ولحلّ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مشكلاتهم،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ولتلقّي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التوجيهات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المصيريّة،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ولتعبئة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الطاقات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مواجهة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الظلم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والانحراف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A513D82" w14:textId="57BEEA62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التجربة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النبويّة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مشروعاً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حضاريّاً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متكاملاً،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ومؤسّسة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تربويّة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واجتماعيّة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وسياسيّة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بالمعنى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القيميّ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للكلمة،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أشار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المساجد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أنوار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4024B6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5"/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أيضاً: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مؤمن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4024B6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6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منذ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نشأته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يكن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هامشاً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الإسلاميّة،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مركزها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ومحورها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9B18B77" w14:textId="75AC905A" w:rsidR="004024B6" w:rsidRPr="004024B6" w:rsidRDefault="004024B6" w:rsidP="006F76E9">
      <w:pPr>
        <w:pStyle w:val="3"/>
      </w:pPr>
      <w:r w:rsidRPr="004024B6">
        <w:rPr>
          <w:rtl/>
        </w:rPr>
        <w:t>المسجد</w:t>
      </w:r>
      <w:r w:rsidR="00D46C9B">
        <w:rPr>
          <w:rtl/>
        </w:rPr>
        <w:t xml:space="preserve"> </w:t>
      </w:r>
      <w:r w:rsidRPr="004024B6">
        <w:rPr>
          <w:rtl/>
        </w:rPr>
        <w:t>موضع</w:t>
      </w:r>
      <w:r w:rsidR="00D46C9B">
        <w:rPr>
          <w:rtl/>
        </w:rPr>
        <w:t xml:space="preserve"> </w:t>
      </w:r>
      <w:r w:rsidRPr="004024B6">
        <w:rPr>
          <w:rtl/>
        </w:rPr>
        <w:t>العبوديّة</w:t>
      </w:r>
    </w:p>
    <w:p w14:paraId="2B4050B0" w14:textId="260623C2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السرّ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المكانة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العظيمة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موضع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العبوديّة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الخالصة،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ومحلّ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التقاء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بربّه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دخل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انتقل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فضاء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فضاء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الآخرة،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ضجيج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المصالح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سكينة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القرب،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منطق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الحسابات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منطق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الطاعة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D643E89" w14:textId="78358AD5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كلمات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أهل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البيت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(عليهم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المساجد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بيوت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الأرض،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وأنّها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مواضع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والمغفرة،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عليكم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بإتيان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المساجد؛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فإنّها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بيوتُ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الأرض،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أتاها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مُتطهِّراً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طهّره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lastRenderedPageBreak/>
        <w:t>اللهُ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ذنوبه،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وكُتِب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زوّارِه؛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فأكثروا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الصلاة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والدعاء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4024B6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7"/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التوراة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مكتوب: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بيوتي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الأرض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المساجد؛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فطوبى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لعبدٍ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تطهّر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بيته،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ثمّ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زارني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بيتي»</w:t>
      </w:r>
      <w:r w:rsidRPr="004024B6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8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فالدخول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دخول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و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انتقال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روحيّ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مقام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الضيافة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الإلهيّة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9BFFC5D" w14:textId="39D72E39" w:rsidR="004024B6" w:rsidRPr="004024B6" w:rsidRDefault="004024B6" w:rsidP="006F76E9">
      <w:pPr>
        <w:pStyle w:val="3"/>
      </w:pPr>
      <w:r w:rsidRPr="004024B6">
        <w:rPr>
          <w:rtl/>
        </w:rPr>
        <w:t>المسجد</w:t>
      </w:r>
      <w:r w:rsidR="00D46C9B">
        <w:rPr>
          <w:rtl/>
        </w:rPr>
        <w:t xml:space="preserve"> </w:t>
      </w:r>
      <w:r w:rsidRPr="004024B6">
        <w:rPr>
          <w:rtl/>
        </w:rPr>
        <w:t>في</w:t>
      </w:r>
      <w:r w:rsidR="00D46C9B">
        <w:rPr>
          <w:rtl/>
        </w:rPr>
        <w:t xml:space="preserve"> </w:t>
      </w:r>
      <w:r w:rsidRPr="004024B6">
        <w:rPr>
          <w:rtl/>
        </w:rPr>
        <w:t>شهر</w:t>
      </w:r>
      <w:r w:rsidR="00D46C9B">
        <w:rPr>
          <w:rtl/>
        </w:rPr>
        <w:t xml:space="preserve"> </w:t>
      </w:r>
      <w:r w:rsidRPr="004024B6">
        <w:rPr>
          <w:rtl/>
        </w:rPr>
        <w:t>رمضان</w:t>
      </w:r>
    </w:p>
    <w:p w14:paraId="05415986" w14:textId="1E16F672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تتجلّى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منزلة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بأوضح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صورها؛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امتناع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الطعام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والشراب،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عمليّة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إعداد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داخليّ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ليستقبل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الفيض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الإلهيّ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بقلبٍ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حاضرٍ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وروحٍ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واعية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الحاضن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الطبيعيّ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الاستعداد؛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يكتمل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أثر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وتتحوّل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ممارسة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فرديّة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تجربة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تربويّة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جماعيّة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متكاملة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7142613" w14:textId="01CE028B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يطهّر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الجسد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سلطان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الشهوة،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والصلاة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تزكّي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الروح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بالخشوع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والانضباط،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وتلاوة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تنير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العقل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بالهداية،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الجماعيّ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يربط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القلوب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بروابط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الإيمان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والمحبّة،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فينشأ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الرمضانيّ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المتوازن: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جسداً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طاهراً،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وروحاً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حيّة،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وعقلاً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مستنيراً،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وقلباً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مت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ّ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صلاً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بإخوانه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B0569D1" w14:textId="6F78CC94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ولهذا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فإنّ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ال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حضور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ذات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أثر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مضاعف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الشخصيّة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الإيمانيّة،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جاء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الحديث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الشريف: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المسجدُ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بيتَه،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بنى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بيتاً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الجنّة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4024B6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9"/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حديث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آخر: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نقلَ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الأقدام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المساجد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وانتظارَ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الصلاة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lastRenderedPageBreak/>
        <w:t>الصلاة،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تغسلُ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الخطايا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غسلاً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4024B6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0"/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إشارة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موضع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صلاة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فحسب،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موضع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تربية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وتطهير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دائم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للنفس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9B93245" w14:textId="16B9F0AD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وهكذا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يتحوّل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مدرسة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شاملة: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مدرسة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للصبر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خلال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والقيام،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ومدرسة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للأخلاق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خلال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المخالطة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والالتزام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بآداب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الجماعة،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ومدرسة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للوحدة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القلوب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قبلة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واحدة،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ومدرسة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للوعي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يُتلى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وتُستعاد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معانيه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واقع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0CA5584" w14:textId="6336E480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أكّد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الخصوصيّة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بقوله: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الصلاة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الحرام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مئة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ألف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صلاة،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والصلاة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مسجد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المدينة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عشرة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آلاف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صلاة،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والصلاة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المقدس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ألف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صلاة،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والصلاة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الأعظم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مئة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صلاة،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والصلاة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مسجد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القبيلة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خمس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وعشرون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صلاة،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والصلاة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مسجد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السوق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اثنتا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عشرة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صلاة،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وصلاة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الرجل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وحده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بيته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صلاة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واحدة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4024B6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1"/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ف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التفاوت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الأجر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يكشف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بوضوح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فحسب،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تصنع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وتعيد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تشكيله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حضن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الجماعة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المؤمنة،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حيث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تتضاعف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آثارها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الروحيّة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والتربويّة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والاجتماعيّة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معاً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D3F5144" w14:textId="70D26D07" w:rsidR="004024B6" w:rsidRPr="004024B6" w:rsidRDefault="004024B6" w:rsidP="006F76E9">
      <w:pPr>
        <w:pStyle w:val="3"/>
      </w:pPr>
      <w:r w:rsidRPr="004024B6">
        <w:rPr>
          <w:rtl/>
        </w:rPr>
        <w:t>عمارة</w:t>
      </w:r>
      <w:r w:rsidR="00D46C9B">
        <w:rPr>
          <w:rtl/>
        </w:rPr>
        <w:t xml:space="preserve"> </w:t>
      </w:r>
      <w:r w:rsidRPr="004024B6">
        <w:rPr>
          <w:rtl/>
        </w:rPr>
        <w:t>المسجد</w:t>
      </w:r>
      <w:r w:rsidR="00D46C9B">
        <w:rPr>
          <w:rtl/>
        </w:rPr>
        <w:t xml:space="preserve"> </w:t>
      </w:r>
      <w:r w:rsidRPr="004024B6">
        <w:rPr>
          <w:rFonts w:hint="cs"/>
          <w:rtl/>
        </w:rPr>
        <w:t>وأثرها</w:t>
      </w:r>
      <w:r w:rsidR="00D46C9B">
        <w:rPr>
          <w:rFonts w:hint="cs"/>
          <w:rtl/>
        </w:rPr>
        <w:t xml:space="preserve"> </w:t>
      </w:r>
      <w:r w:rsidRPr="004024B6">
        <w:rPr>
          <w:rFonts w:hint="cs"/>
          <w:rtl/>
        </w:rPr>
        <w:t>في</w:t>
      </w:r>
      <w:r w:rsidR="00D46C9B">
        <w:rPr>
          <w:rFonts w:hint="cs"/>
          <w:rtl/>
        </w:rPr>
        <w:t xml:space="preserve"> </w:t>
      </w:r>
      <w:r w:rsidRPr="004024B6">
        <w:rPr>
          <w:rFonts w:hint="cs"/>
          <w:rtl/>
        </w:rPr>
        <w:t>بناء</w:t>
      </w:r>
      <w:r w:rsidR="00D46C9B">
        <w:rPr>
          <w:rFonts w:hint="cs"/>
          <w:rtl/>
        </w:rPr>
        <w:t xml:space="preserve"> </w:t>
      </w:r>
      <w:r w:rsidRPr="004024B6">
        <w:rPr>
          <w:rFonts w:hint="cs"/>
          <w:rtl/>
        </w:rPr>
        <w:t>الفرد</w:t>
      </w:r>
    </w:p>
    <w:p w14:paraId="411D6CE7" w14:textId="44AC49FA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عمارة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عمارة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قلوب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وسلوك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يُحيا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بالجدران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المزخرفة،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بالمصلّين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الخاشعين،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وبالذاكرين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الصادقين،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وبالعقول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تتربّى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القيم؛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ربط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الكريم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عمارة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المساجد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الإيمان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الحقيقيّ،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﴿إِنَّمَا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lastRenderedPageBreak/>
        <w:t>يَعْمُرُ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مَسَاجِدَ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آمَن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بِاللهِ﴾</w:t>
      </w:r>
      <w:r w:rsidRPr="004024B6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2"/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رأيتُم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الرجلَ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يعتاد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المساجد،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فاشهدوا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بالإيمان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4024B6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3"/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فالحضور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شهادة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عمليّة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صدق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الإيمان،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ادّعاء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0E7B389" w14:textId="7EA0EC3D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هنا،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rtl/>
        </w:rPr>
        <w:t>ف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يعتاد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يعتاد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النظام،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ويعتاد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الطهارة،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ويعتاد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الوقوف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يدي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أوقات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محدّدة،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ينعكس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بالضرورة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سلوكه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خارج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بيته،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عمله،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تعامله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...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روايةٍ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لأميرِ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المؤمنينَ</w:t>
      </w:r>
      <w:r w:rsidR="00D46C9B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ي</w:t>
      </w:r>
      <w:r w:rsidRPr="004024B6">
        <w:rPr>
          <w:rFonts w:ascii="Traditional Arabic" w:eastAsia="Calibri" w:hAnsi="Traditional Arabic" w:cs="Traditional Arabic" w:hint="cs"/>
          <w:sz w:val="32"/>
          <w:szCs w:val="32"/>
          <w:shd w:val="clear" w:color="auto" w:fill="FFFFFF"/>
          <w:rtl/>
        </w:rPr>
        <w:t>بيِّ</w:t>
      </w:r>
      <w:r w:rsidRPr="004024B6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ن</w:t>
      </w:r>
      <w:r w:rsidR="00D46C9B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ثمارَ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التردُّد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المساجد،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يقول: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مَنِ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اختَلَفَ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إلى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المَسجِدِ،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أصابَ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إحدَى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الثَّماني: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أخاً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مُستَفاداً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اللَّهِ،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عِلماً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مُستَطرَفاً،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آيَةً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مُحكَمَةً،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رَحمَةً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مُنتَظَرَةً،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كَلِمَةً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تَرُدُّهُ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عنْ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رَدًى،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يَسمَعُ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كَلِمَةً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تَدُلُّهُ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هُدًى،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يَترُكُ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ذَنباً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خَشيَةً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حَياءً</w:t>
      </w:r>
      <w:r w:rsidRPr="004024B6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»</w:t>
      </w:r>
      <w:r w:rsidRPr="004024B6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4"/>
      </w:r>
      <w:r w:rsidR="00D46C9B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.</w:t>
      </w:r>
    </w:p>
    <w:p w14:paraId="73DF4B89" w14:textId="0A0D61CB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زمننا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هذا،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تشتدّ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الحاجة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استعادة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الدور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الأصيل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للمسجد،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سيّما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رمضان،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حيث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تكثر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التحدّيات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الفكريّة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والأخلاقيّة،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وتتناثر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المغريات،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ويعيش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حالة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التشويش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والضغط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861AC85" w14:textId="06B0EEC7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يمكن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ملجأً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نفسيّاً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وروحيّاً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العواصف،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أحسنّا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تفعيله،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وأحسنّا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الحضور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وأحسنّا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ربط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الشباب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ربطاً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واعياً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شكليّاً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6245DEF" w14:textId="1F29F140" w:rsidR="004024B6" w:rsidRPr="004024B6" w:rsidRDefault="004024B6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ويوصي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الخامنئيّ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(دام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ظلّه)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الشبابَ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بتوطيد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العلاقة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وعدمِ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قطعه،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فيقول</w:t>
      </w:r>
      <w:r w:rsidRPr="004024B6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:</w:t>
      </w:r>
      <w:r w:rsidR="00D46C9B" w:rsidRPr="00894D92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«لا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تَدعوا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علاقتَكم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بالمسجد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تضعف؛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فالتعبئةُ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وليدةُ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المساجد،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تمّ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إرسالُهم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الجبهات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المساجد،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المساجد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عادَت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أجسادُ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الشهداء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المطهّرة،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وغالباً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جرى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توجيهُهم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المساجد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تنقطعوا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المسجد»</w:t>
      </w:r>
      <w:r w:rsidRPr="004024B6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5"/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فالشاب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ينتمي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إنّما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ينتمي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منظومة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4024B6">
        <w:rPr>
          <w:rFonts w:ascii="Traditional Arabic" w:eastAsia="Calibri" w:hAnsi="Traditional Arabic" w:cs="Traditional Arabic"/>
          <w:sz w:val="32"/>
          <w:szCs w:val="32"/>
          <w:rtl/>
        </w:rPr>
        <w:t>القيم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7E00A86" w14:textId="6ACDAE79" w:rsidR="00A462A4" w:rsidRPr="00A462A4" w:rsidRDefault="009667FE" w:rsidP="00816F52">
      <w:pPr>
        <w:pStyle w:val="1"/>
      </w:pPr>
      <w:r w:rsidRPr="00BD49D3">
        <w:rPr>
          <w:rFonts w:ascii="Traditional Arabic" w:hAnsi="Traditional Arabic" w:cs="Traditional Arabic"/>
          <w:sz w:val="16"/>
          <w:szCs w:val="16"/>
          <w:rtl/>
        </w:rPr>
        <w:br w:type="page"/>
      </w:r>
      <w:bookmarkStart w:id="7" w:name="_Toc221723383"/>
      <w:r w:rsidRPr="00D10D87">
        <w:rPr>
          <w:rtl/>
        </w:rPr>
        <w:lastRenderedPageBreak/>
        <w:t>الموعظة</w:t>
      </w:r>
      <w:r w:rsidR="00D46C9B">
        <w:rPr>
          <w:rtl/>
        </w:rPr>
        <w:t xml:space="preserve"> </w:t>
      </w:r>
      <w:r w:rsidRPr="00D10D87">
        <w:rPr>
          <w:rtl/>
        </w:rPr>
        <w:t>الثالثة</w:t>
      </w:r>
      <w:r w:rsidR="002A12A3" w:rsidRPr="00D10D87">
        <w:rPr>
          <w:rtl/>
        </w:rPr>
        <w:br/>
      </w:r>
      <w:r w:rsidR="00A462A4" w:rsidRPr="00A462A4">
        <w:rPr>
          <w:rtl/>
        </w:rPr>
        <w:t>الرحمة</w:t>
      </w:r>
      <w:r w:rsidR="00D46C9B">
        <w:rPr>
          <w:rFonts w:hint="cs"/>
          <w:rtl/>
        </w:rPr>
        <w:t xml:space="preserve"> </w:t>
      </w:r>
      <w:r w:rsidR="00A462A4" w:rsidRPr="00A462A4">
        <w:rPr>
          <w:rFonts w:hint="cs"/>
          <w:rtl/>
        </w:rPr>
        <w:t>في</w:t>
      </w:r>
      <w:r w:rsidR="00D46C9B">
        <w:rPr>
          <w:rFonts w:hint="cs"/>
          <w:rtl/>
        </w:rPr>
        <w:t xml:space="preserve"> </w:t>
      </w:r>
      <w:r w:rsidR="00A462A4" w:rsidRPr="00A462A4">
        <w:rPr>
          <w:rFonts w:hint="cs"/>
          <w:rtl/>
        </w:rPr>
        <w:t>شهر</w:t>
      </w:r>
      <w:r w:rsidR="00D46C9B">
        <w:rPr>
          <w:rFonts w:hint="cs"/>
          <w:rtl/>
        </w:rPr>
        <w:t xml:space="preserve"> </w:t>
      </w:r>
      <w:r w:rsidR="00A462A4" w:rsidRPr="00A462A4">
        <w:rPr>
          <w:rFonts w:hint="cs"/>
          <w:rtl/>
        </w:rPr>
        <w:t>الله</w:t>
      </w:r>
      <w:bookmarkEnd w:id="7"/>
    </w:p>
    <w:p w14:paraId="29008D26" w14:textId="1842D299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tl/>
        </w:rPr>
        <w:t>هدف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1533B5D0" w14:textId="03FE13D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إظهار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الإلهيّة،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وخصوصيّتها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المبارك،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وبيان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مظاهرها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العمليّة،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والتنبيه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الشروط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السلوكيّة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تحفظ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نصيبه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وتمنعه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الحرمان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BD29937" w14:textId="29D036FD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tl/>
        </w:rPr>
        <w:t>محاور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594CDD12" w14:textId="022A5D3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الإلهيّة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أصل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الوجود</w:t>
      </w:r>
    </w:p>
    <w:p w14:paraId="74C9F2BF" w14:textId="5BA658D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خصوصيّة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</w:p>
    <w:p w14:paraId="02728938" w14:textId="69744F6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مظاهر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</w:p>
    <w:p w14:paraId="7F06D852" w14:textId="42A28544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شروط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الانتفاع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بالرحمة</w:t>
      </w:r>
    </w:p>
    <w:p w14:paraId="44A5BDB9" w14:textId="66DBD443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tl/>
        </w:rPr>
        <w:t>تصدير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256C3D66" w14:textId="26795AA4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وَرَحْمَتِي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وَسِعَتْ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كُلَّ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شَيْءٍ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6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912AEBC" w14:textId="77777777" w:rsidR="003C4A3B" w:rsidRPr="00BD49D3" w:rsidRDefault="003C4A3B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br w:type="page"/>
      </w:r>
    </w:p>
    <w:p w14:paraId="447C27B4" w14:textId="373EC83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يستقبل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المسلم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فإنّه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يستقبل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موسمٍ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مواسم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العبادة،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يدخل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زمنٍ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تتكثّف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مظاهر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الإلهيّة،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وتتضاعف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لخّص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بقوله: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أَيُّهَا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النَّاسُ،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إِنَّهُ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قَدْ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أَقْبَلَ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إِلَيْكُمْ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شَهْرُ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بِالْبَرَكَةِ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وَالرَّحْمَةِ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وَالْمَغْفِرَةِ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7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الثلاثيّة: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البركة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والمغفرة،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ترسم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الإطار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العامّ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ووظيفته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التربويّة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A0C0053" w14:textId="0072C3A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والحديث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نظامٍ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إلهيّ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متكامل،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جذوره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العقيدة،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آثاره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السلوك،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شروطه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يتوقّف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الفيض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الربّاني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9756B7B" w14:textId="203258BF" w:rsidR="00A462A4" w:rsidRPr="00A462A4" w:rsidRDefault="00A462A4" w:rsidP="006F76E9">
      <w:pPr>
        <w:pStyle w:val="3"/>
      </w:pPr>
      <w:r w:rsidRPr="00A462A4">
        <w:rPr>
          <w:rtl/>
        </w:rPr>
        <w:t>الرحمة</w:t>
      </w:r>
      <w:r w:rsidR="00D46C9B">
        <w:rPr>
          <w:rtl/>
        </w:rPr>
        <w:t xml:space="preserve"> </w:t>
      </w:r>
      <w:r w:rsidRPr="00A462A4">
        <w:rPr>
          <w:rtl/>
        </w:rPr>
        <w:t>الإلهيّة</w:t>
      </w:r>
      <w:r w:rsidR="00D46C9B">
        <w:rPr>
          <w:rtl/>
        </w:rPr>
        <w:t xml:space="preserve"> </w:t>
      </w:r>
      <w:r w:rsidRPr="00A462A4">
        <w:rPr>
          <w:rtl/>
        </w:rPr>
        <w:t>أصل</w:t>
      </w:r>
      <w:r w:rsidR="00D46C9B">
        <w:rPr>
          <w:rtl/>
        </w:rPr>
        <w:t xml:space="preserve"> </w:t>
      </w:r>
      <w:r w:rsidRPr="00A462A4">
        <w:rPr>
          <w:rtl/>
        </w:rPr>
        <w:t>الوجود</w:t>
      </w:r>
    </w:p>
    <w:p w14:paraId="58A94D23" w14:textId="23CA516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الصفات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الفعليّة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نظام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كلّه؛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الوجود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قائم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فيضٍ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سواء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أدرك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غفل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تكرّر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ذكر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الكريم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بصيغٍ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متعدّدة،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أبرزها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اسما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«الرحمن»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و«الرحيم»،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اللذان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افتتح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بهما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كتابه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العزيز،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سوى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سورة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براءة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201106D" w14:textId="66F8CAED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بيّن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بقوله: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خلقَ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مئةَ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رحمةٍ،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كلُّ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رحمةٍ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ملءُ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السماءِ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والأرضِ،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قسَّمَ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رحمةً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الخلائقِ،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تعطفُ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الوالدةُ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ولدِها،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وبها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يشربُ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الوحشُ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والطيرُ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الماءَ،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وبها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يتراحمُ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الخلائقُ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8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يكشف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نشهده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مظاهر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العطف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والحنان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الحياة،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أثرٌ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لجزءٍ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يسير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الإلهيّة،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بقيّتها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مدّخرة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القيامة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DE02833" w14:textId="3BE3EA1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زين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العابدين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ليسَ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العجبُ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ممَّن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نجا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كيفَ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نجا،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إنّما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العجبُ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ممَّن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هلكَ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كيفَ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هلكَ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معَ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سعةِ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رحمةِ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اللهِ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9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القاعدة،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والهلاك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استثناء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ينشأ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إعراض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وإصراره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الانفصال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الفيض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الإلهيّ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B72F716" w14:textId="5BC1E374" w:rsidR="00A462A4" w:rsidRPr="00A462A4" w:rsidRDefault="00A462A4" w:rsidP="006F76E9">
      <w:pPr>
        <w:pStyle w:val="3"/>
      </w:pPr>
      <w:r w:rsidRPr="00A462A4">
        <w:rPr>
          <w:rtl/>
        </w:rPr>
        <w:t>خصوصيّة</w:t>
      </w:r>
      <w:r w:rsidR="00D46C9B">
        <w:rPr>
          <w:rtl/>
        </w:rPr>
        <w:t xml:space="preserve"> </w:t>
      </w:r>
      <w:r w:rsidRPr="00A462A4">
        <w:rPr>
          <w:rtl/>
        </w:rPr>
        <w:t>الرحمة</w:t>
      </w:r>
      <w:r w:rsidR="00D46C9B">
        <w:rPr>
          <w:rtl/>
        </w:rPr>
        <w:t xml:space="preserve"> </w:t>
      </w:r>
      <w:r w:rsidRPr="00A462A4">
        <w:rPr>
          <w:rtl/>
        </w:rPr>
        <w:t>في</w:t>
      </w:r>
      <w:r w:rsidR="00D46C9B">
        <w:rPr>
          <w:rtl/>
        </w:rPr>
        <w:t xml:space="preserve"> </w:t>
      </w:r>
      <w:r w:rsidRPr="00A462A4">
        <w:rPr>
          <w:rtl/>
        </w:rPr>
        <w:t>شهر</w:t>
      </w:r>
      <w:r w:rsidR="00D46C9B">
        <w:rPr>
          <w:rtl/>
        </w:rPr>
        <w:t xml:space="preserve"> </w:t>
      </w:r>
      <w:r w:rsidRPr="00A462A4">
        <w:rPr>
          <w:rtl/>
        </w:rPr>
        <w:t>رمضان</w:t>
      </w:r>
    </w:p>
    <w:p w14:paraId="547DB034" w14:textId="6E65D87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واسعة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زمان،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خصوصيّة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واضحة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تعاظم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وتجدد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مظاهرها؛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وصفه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الوصف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يدلّ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أبواب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مفتوحة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نحوٍ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أوسع،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يهيّئ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لعباده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أسباب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والمغفرة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بصورةٍ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استثنائيّة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4DD90FB" w14:textId="1C006F5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فالزمن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عنصرٌ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تربويّ،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يضاعف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أثر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الأعمال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ويكشف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قيمة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السلوك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يمثّل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المعنى؛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إذ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يتحوّل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الامتناع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المباحات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طريقٍ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لتربية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الإرادة،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ويصبح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الجوع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والعطش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وسيلةً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لتزكية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النفس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وإيقاظ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الضمير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30FE212" w14:textId="283BC022" w:rsidR="00A462A4" w:rsidRPr="00A462A4" w:rsidRDefault="00A462A4" w:rsidP="006F76E9">
      <w:pPr>
        <w:pStyle w:val="3"/>
        <w:rPr>
          <w:rtl/>
        </w:rPr>
      </w:pPr>
      <w:r w:rsidRPr="00A462A4">
        <w:rPr>
          <w:rtl/>
        </w:rPr>
        <w:t>مظاهر</w:t>
      </w:r>
      <w:r w:rsidR="00D46C9B">
        <w:rPr>
          <w:rtl/>
        </w:rPr>
        <w:t xml:space="preserve"> </w:t>
      </w:r>
      <w:r w:rsidRPr="00A462A4">
        <w:rPr>
          <w:rtl/>
        </w:rPr>
        <w:t>الرحمة</w:t>
      </w:r>
      <w:r w:rsidR="00D46C9B">
        <w:rPr>
          <w:rtl/>
        </w:rPr>
        <w:t xml:space="preserve"> </w:t>
      </w:r>
      <w:r w:rsidRPr="00A462A4">
        <w:rPr>
          <w:rtl/>
        </w:rPr>
        <w:t>في</w:t>
      </w:r>
      <w:r w:rsidR="00D46C9B">
        <w:rPr>
          <w:rtl/>
        </w:rPr>
        <w:t xml:space="preserve"> </w:t>
      </w:r>
      <w:r w:rsidRPr="00A462A4">
        <w:rPr>
          <w:rtl/>
        </w:rPr>
        <w:t>شهر</w:t>
      </w:r>
      <w:r w:rsidR="00D46C9B">
        <w:rPr>
          <w:rtl/>
        </w:rPr>
        <w:t xml:space="preserve"> </w:t>
      </w:r>
      <w:r w:rsidRPr="00A462A4">
        <w:rPr>
          <w:rtl/>
        </w:rPr>
        <w:t>رمضان</w:t>
      </w:r>
    </w:p>
    <w:p w14:paraId="4360B42A" w14:textId="5F2767D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1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تيسير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طريق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الطاعة</w:t>
      </w:r>
    </w:p>
    <w:p w14:paraId="6FEC9130" w14:textId="5637DA2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مظاهر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الإلهيّة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عباده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الطاعة،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فيفتح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لهم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أبواب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الجنّة،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ويغلق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أبواب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النار،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ويقيّد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الشياطين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انعدام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المعصية،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الموانع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الروحيّة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للطاعة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تخفّ،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البيئة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الإيمانيّة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تصبح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أكثر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استعداداً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لقبول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الخير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18AC7C9" w14:textId="2D45E980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التيسير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مسؤوليّة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مضاعفة؛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التقصير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يُفسَّر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بقلّة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الفرص،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بضعف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الإرادة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41F52D9" w14:textId="36B615B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2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مضاعفة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الأجور</w:t>
      </w:r>
    </w:p>
    <w:p w14:paraId="60BA06BA" w14:textId="6A9403F0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أبرز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مظاهر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مضاعفة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ثواب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الأعمال،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وَمَنْ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تَطَوَّعَ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بِصَلاةٍ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كَتَبَ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اللَّهُ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لَهُ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بَرَاءَةً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النَّارِ،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وَمَنْ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أَدَّى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فَرْضاً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كَانَ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لَهُ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ثَوَابُ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أَدَّى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سَبْعِينَ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فَرِيضَةً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سِوَاهُ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الشُّهُورِ،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وَمَنْ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أَكْثَرَ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الصَّلاةِ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عَلَيَّ،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ثَقَّلَ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اللَّهُ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مِيزَانَهُ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يَوْمَ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تَخِفُّ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الْمَوَازِينُ،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وَمَنْ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تَلا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آيَةً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الْقُرْآنِ،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كَانَ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لَهُ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مِثْلُ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أَجْرِ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خَتَمَ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الْقُرْآنَ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غَيْرِهِ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الشُّهُورِ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0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يدلّ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يربّي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عباده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الاستثمار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الروحي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الشهر،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القليل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أثرٍ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كبير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BA0FABD" w14:textId="6F50D9C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فالتلاوة،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والصلاة،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والصدقة،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والدعاء،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كلّها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تتحوّل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أعمال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ذات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وزنٍ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خاصّ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ميزان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الآخرة،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طبيعتها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تغيّرت،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الظرف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الزمانيّ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منحها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قيمة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مضاعفة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9C01773" w14:textId="0B250EA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3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.</w:t>
      </w:r>
      <w:r w:rsidR="008A3C05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الأنفاس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تسبيح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والنوم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عبادة</w:t>
      </w:r>
    </w:p>
    <w:p w14:paraId="69507B1B" w14:textId="4CFDB69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أعجب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مظاهر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الأنفاس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تُحسب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تسبيحاً،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والنوم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يُعدّ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دخل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مناخ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الطاعة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بنيّةٍ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صادقة،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حركاته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الطبيعيّة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تُحتسب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سجلّ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يظهر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محصورة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الأعمال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الشاقّة،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تشمل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حالاته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متوجّهاً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F8F9CF7" w14:textId="548882C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4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أوقات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الصلاة</w:t>
      </w:r>
    </w:p>
    <w:p w14:paraId="5385879F" w14:textId="70ECBE6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وَارْفَعُوا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إِلَيْهِ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أَيْدِيَكُمْ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بِالدُّعَاءِ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أَوْقَاتِ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صَلَاتِكُمْ،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فَإِنَّهَا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أَفْضَلُ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السَّاعَاتِ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يَنْظُرُ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hyperlink r:id="rId10" w:tooltip="Click to view a local node." w:history="1">
        <w:r w:rsidRPr="00A462A4">
          <w:rPr>
            <w:rFonts w:ascii="Traditional Arabic" w:eastAsia="Calibri" w:hAnsi="Traditional Arabic" w:cs="Traditional Arabic"/>
            <w:b/>
            <w:bCs/>
            <w:sz w:val="32"/>
            <w:szCs w:val="32"/>
            <w:rtl/>
          </w:rPr>
          <w:t>اللَّهُ</w:t>
        </w:r>
        <w:r w:rsidR="00D46C9B">
          <w:rPr>
            <w:rFonts w:ascii="Traditional Arabic" w:eastAsia="Calibri" w:hAnsi="Traditional Arabic" w:cs="Traditional Arabic"/>
            <w:b/>
            <w:bCs/>
            <w:sz w:val="32"/>
            <w:szCs w:val="32"/>
            <w:rtl/>
          </w:rPr>
          <w:t xml:space="preserve"> </w:t>
        </w:r>
        <w:r w:rsidRPr="00A462A4">
          <w:rPr>
            <w:rFonts w:ascii="Traditional Arabic" w:eastAsia="Calibri" w:hAnsi="Traditional Arabic" w:cs="Traditional Arabic"/>
            <w:b/>
            <w:bCs/>
            <w:sz w:val="32"/>
            <w:szCs w:val="32"/>
            <w:rtl/>
          </w:rPr>
          <w:t>عَزَّ</w:t>
        </w:r>
        <w:r w:rsidR="00D46C9B">
          <w:rPr>
            <w:rFonts w:ascii="Traditional Arabic" w:eastAsia="Calibri" w:hAnsi="Traditional Arabic" w:cs="Traditional Arabic"/>
            <w:b/>
            <w:bCs/>
            <w:sz w:val="32"/>
            <w:szCs w:val="32"/>
            <w:rtl/>
          </w:rPr>
          <w:t xml:space="preserve"> </w:t>
        </w:r>
        <w:r w:rsidRPr="00A462A4">
          <w:rPr>
            <w:rFonts w:ascii="Traditional Arabic" w:eastAsia="Calibri" w:hAnsi="Traditional Arabic" w:cs="Traditional Arabic"/>
            <w:b/>
            <w:bCs/>
            <w:sz w:val="32"/>
            <w:szCs w:val="32"/>
            <w:rtl/>
          </w:rPr>
          <w:t>وَجَلَّ</w:t>
        </w:r>
      </w:hyperlink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فِيهَا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بِالرَّحْمَةِ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عِبَادِهِ؛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يُجِيبُهُمْ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إِذَا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نَاجَوْهُ،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وَيُلَبِّيهِمْ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إِذَا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نَادَوْهُ،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وَيُعْطِيهِمْ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إِذَا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سَأَلُوهُ،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وَيَسْتَجِيبُ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لَهُمْ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إِذَا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دَعَوْهُ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1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4B0BB13" w14:textId="47855E58" w:rsidR="00A462A4" w:rsidRPr="00A462A4" w:rsidRDefault="00A462A4" w:rsidP="006F76E9">
      <w:pPr>
        <w:pStyle w:val="3"/>
      </w:pPr>
      <w:r w:rsidRPr="00A462A4">
        <w:rPr>
          <w:rtl/>
        </w:rPr>
        <w:t>شروط</w:t>
      </w:r>
      <w:r w:rsidR="00D46C9B">
        <w:rPr>
          <w:rtl/>
        </w:rPr>
        <w:t xml:space="preserve"> </w:t>
      </w:r>
      <w:r w:rsidRPr="00A462A4">
        <w:rPr>
          <w:rtl/>
        </w:rPr>
        <w:t>الانتفاع</w:t>
      </w:r>
      <w:r w:rsidR="00D46C9B">
        <w:rPr>
          <w:rtl/>
        </w:rPr>
        <w:t xml:space="preserve"> </w:t>
      </w:r>
      <w:r w:rsidRPr="00A462A4">
        <w:rPr>
          <w:rtl/>
        </w:rPr>
        <w:t>بالرحمة</w:t>
      </w:r>
    </w:p>
    <w:p w14:paraId="4B059959" w14:textId="08BA3E0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الإلهيّة،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والسنّة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يؤكّدان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شروطاً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سلوكيّة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وأخلاقيّة،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وأهمّها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عدم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قطع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وعدم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الظلم،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وعدم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الإصرار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المعصية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0D8D62E" w14:textId="31B35B4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وَمَنْ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وَصَلَ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رَحِمَهُ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وَصَلَهُ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اللَّهُ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بِرَحْمَتِهِ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يَوْمَ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يَلْقَاهُ،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وَمَنْ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قَطَعَ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رَحِمَهُ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قَطَعَ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اللَّهُ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عَنْهُ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رَحْمَتَهُ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يَوْمَ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يَلْقَاهُ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2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يدلّ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العلاقات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الاجتماعيّة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جزء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أساس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الروحيّ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للإنسان،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الظلم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الاجتماعيّ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يحجب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الإلهيّة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مهما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كثرت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الأعمال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الظاهريّة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99D7D4E" w14:textId="36EBCDE8" w:rsid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نبّه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بعض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بأعمالهم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يغلقون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أنفسهم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أبواب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الجنّة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ويفتحون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أبواب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النار،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برغم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فتحها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الشهر،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أَيُّهَا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النَّاسُ،</w:t>
      </w:r>
      <w:r w:rsidR="00D46C9B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إِنَّ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أَبْوَابَ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الْجِنَانِ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هَذَا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الشَّهْرِ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مُفَتَّحَةٌ،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فَاسْأَلُوا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رَبَّكُمْ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يُغَلِّقَهَا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عَنْكُمْ،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وَأَبْوَابَ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النِّيرَانِ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مُغَلَّقَةٌ،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lastRenderedPageBreak/>
        <w:t>فَاسْأَلُوا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رَبَّكُمْ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يُفَتِّحَهَا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عَلَيْكُمْ،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وَالشَّيَاطِينَ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مَغْلُولَةٌ،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فَاسْأَلُوا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رَبَّكُمْ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يُسَلِّطَهَا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عَلَيْكُمْ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3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يكشف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عطاء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مشروط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بالاستعداد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الداخليّ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AE6DBFC" w14:textId="77777777" w:rsidR="00A462A4" w:rsidRPr="00BD49D3" w:rsidRDefault="00A462A4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</w:rPr>
      </w:pPr>
      <w:r w:rsidRPr="00BD49D3">
        <w:rPr>
          <w:rFonts w:ascii="Traditional Arabic" w:eastAsia="Calibri" w:hAnsi="Traditional Arabic" w:cs="Traditional Arabic"/>
          <w:sz w:val="16"/>
          <w:szCs w:val="16"/>
        </w:rPr>
        <w:br w:type="page"/>
      </w:r>
    </w:p>
    <w:p w14:paraId="30E6B2DC" w14:textId="28656691" w:rsidR="00A462A4" w:rsidRPr="00A462A4" w:rsidRDefault="00A462A4" w:rsidP="00816F52">
      <w:pPr>
        <w:pStyle w:val="1"/>
        <w:rPr>
          <w:rtl/>
        </w:rPr>
      </w:pPr>
      <w:bookmarkStart w:id="8" w:name="_Toc221723384"/>
      <w:r w:rsidRPr="00A462A4">
        <w:rPr>
          <w:rFonts w:hint="cs"/>
          <w:rtl/>
        </w:rPr>
        <w:lastRenderedPageBreak/>
        <w:t>الموعظة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الرابعة</w:t>
      </w:r>
      <w:r w:rsidR="00FD2F83">
        <w:rPr>
          <w:rtl/>
        </w:rPr>
        <w:br/>
      </w:r>
      <w:r w:rsidRPr="00A462A4">
        <w:rPr>
          <w:rtl/>
        </w:rPr>
        <w:t>كِتَابٌ</w:t>
      </w:r>
      <w:r w:rsidR="00D46C9B">
        <w:rPr>
          <w:rtl/>
        </w:rPr>
        <w:t xml:space="preserve"> </w:t>
      </w:r>
      <w:r w:rsidRPr="00A462A4">
        <w:rPr>
          <w:rtl/>
        </w:rPr>
        <w:t>أَنْزَلْنَاهُ</w:t>
      </w:r>
      <w:r w:rsidR="00D46C9B">
        <w:rPr>
          <w:rtl/>
        </w:rPr>
        <w:t xml:space="preserve"> </w:t>
      </w:r>
      <w:r w:rsidRPr="00A462A4">
        <w:rPr>
          <w:rtl/>
        </w:rPr>
        <w:t>إِلَيْكَ</w:t>
      </w:r>
      <w:bookmarkEnd w:id="8"/>
    </w:p>
    <w:p w14:paraId="1D686E6D" w14:textId="440CB0B9" w:rsidR="00A462A4" w:rsidRPr="00A462A4" w:rsidRDefault="00A462A4" w:rsidP="006F76E9">
      <w:pPr>
        <w:pStyle w:val="2"/>
        <w:keepNext w:val="0"/>
      </w:pPr>
      <w:r w:rsidRPr="00A462A4">
        <w:rPr>
          <w:rtl/>
        </w:rPr>
        <w:t>هدف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4A611088" w14:textId="31CDFA49" w:rsidR="00A462A4" w:rsidRPr="00A462A4" w:rsidRDefault="00A462A4" w:rsidP="00894D92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شرح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التلاوة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المطلوبة،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والتنبيه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خطر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هجر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والدعوة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علاقة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يوميّة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واعية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قائمة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التدبّر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8C40F72" w14:textId="7D2DE339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الموعظة</w:t>
      </w:r>
    </w:p>
    <w:p w14:paraId="64913A50" w14:textId="08C5417C" w:rsidR="00A462A4" w:rsidRPr="00A462A4" w:rsidRDefault="00A462A4" w:rsidP="00894D92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عظمة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الكريم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ومكانته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الإسلام</w:t>
      </w:r>
    </w:p>
    <w:p w14:paraId="32770E38" w14:textId="015588F1" w:rsidR="00A462A4" w:rsidRPr="00A462A4" w:rsidRDefault="00A462A4" w:rsidP="00894D92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خصوصيّة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التلاوة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</w:p>
    <w:p w14:paraId="1C693730" w14:textId="7A244A54" w:rsidR="00A462A4" w:rsidRPr="00A462A4" w:rsidRDefault="00A462A4" w:rsidP="00894D92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خطر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هجر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</w:p>
    <w:p w14:paraId="0B76F2CC" w14:textId="27A4137C" w:rsidR="00A462A4" w:rsidRPr="00A462A4" w:rsidRDefault="00A462A4" w:rsidP="00894D92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ترتيل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وتدبّر</w:t>
      </w:r>
    </w:p>
    <w:p w14:paraId="6D4D4516" w14:textId="34D4E7BE" w:rsidR="00A462A4" w:rsidRPr="00A462A4" w:rsidRDefault="00A462A4" w:rsidP="00894D92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الأثر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التربويّ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الإصلاح</w:t>
      </w:r>
    </w:p>
    <w:p w14:paraId="48605A0C" w14:textId="0ECF9D60" w:rsidR="00A462A4" w:rsidRPr="00A462A4" w:rsidRDefault="00A462A4" w:rsidP="00894D92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النموذج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العمليّ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علاقتنا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بالقرآن</w:t>
      </w:r>
    </w:p>
    <w:p w14:paraId="336B5E58" w14:textId="077EEA93" w:rsidR="00A462A4" w:rsidRPr="00A462A4" w:rsidRDefault="00A462A4" w:rsidP="006F76E9">
      <w:pPr>
        <w:pStyle w:val="2"/>
        <w:keepNext w:val="0"/>
      </w:pPr>
      <w:r w:rsidRPr="00A462A4">
        <w:rPr>
          <w:rtl/>
        </w:rPr>
        <w:t>تصدير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390F2398" w14:textId="2A2C27F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﴿شَهْرُ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رَمَضَانَ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الَّذِي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أُنزِلَ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الْقُرْآنُ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هُدًى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لِلنَّاسِ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وَبَيِّنَاتٍ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الْهُدَى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وَالْفُرْقَانِ﴾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4"/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</w:p>
    <w:p w14:paraId="678A6BC1" w14:textId="77777777" w:rsidR="00FD2F83" w:rsidRPr="00BD49D3" w:rsidRDefault="00FD2F83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</w:rPr>
      </w:pPr>
      <w:r w:rsidRPr="00BD49D3">
        <w:rPr>
          <w:rFonts w:ascii="Traditional Arabic" w:eastAsia="Calibri" w:hAnsi="Traditional Arabic" w:cs="Traditional Arabic"/>
          <w:sz w:val="16"/>
          <w:szCs w:val="16"/>
        </w:rPr>
        <w:br w:type="page"/>
      </w:r>
    </w:p>
    <w:p w14:paraId="58A87D39" w14:textId="109795E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يتميّز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المبارك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سائر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الشهور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الكريم،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نزل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الكتاب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العظيم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تتضاعف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بركات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التلاوة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وأجورها،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وتتهيّأ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القلوب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لاستقبال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الهداية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الإلهيّة؛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كتاب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تلاوة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فحسب،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كتاب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هداية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وتغيير،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أراده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مشروعاً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متكاملاً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لإخراج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الظلمات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النور: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كِتَابٌ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أَنْزَلْنَاهُ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إِلَيْكَ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لِتُخْرِجَ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النَّاسَ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الظُّلُمَاتِ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النُّورِ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5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2D8D197" w14:textId="2AD1ECBA" w:rsidR="00A462A4" w:rsidRPr="00A462A4" w:rsidRDefault="00A462A4" w:rsidP="006F76E9">
      <w:pPr>
        <w:pStyle w:val="3"/>
      </w:pPr>
      <w:r w:rsidRPr="00A462A4">
        <w:rPr>
          <w:rtl/>
        </w:rPr>
        <w:t>عظمة</w:t>
      </w:r>
      <w:r w:rsidR="00D46C9B">
        <w:rPr>
          <w:rtl/>
        </w:rPr>
        <w:t xml:space="preserve"> </w:t>
      </w:r>
      <w:r w:rsidRPr="00A462A4">
        <w:rPr>
          <w:rtl/>
        </w:rPr>
        <w:t>القرآن</w:t>
      </w:r>
      <w:r w:rsidR="00D46C9B">
        <w:rPr>
          <w:rtl/>
        </w:rPr>
        <w:t xml:space="preserve"> </w:t>
      </w:r>
      <w:r w:rsidRPr="00A462A4">
        <w:rPr>
          <w:rtl/>
        </w:rPr>
        <w:t>الكريم</w:t>
      </w:r>
      <w:r w:rsidR="00D46C9B">
        <w:rPr>
          <w:rtl/>
        </w:rPr>
        <w:t xml:space="preserve"> </w:t>
      </w:r>
      <w:r w:rsidRPr="00A462A4">
        <w:rPr>
          <w:rtl/>
        </w:rPr>
        <w:t>ومكانته</w:t>
      </w:r>
      <w:r w:rsidR="00D46C9B">
        <w:rPr>
          <w:rtl/>
        </w:rPr>
        <w:t xml:space="preserve"> </w:t>
      </w:r>
      <w:r w:rsidRPr="00A462A4">
        <w:rPr>
          <w:rtl/>
        </w:rPr>
        <w:t>في</w:t>
      </w:r>
      <w:r w:rsidR="00D46C9B">
        <w:rPr>
          <w:rtl/>
        </w:rPr>
        <w:t xml:space="preserve"> </w:t>
      </w:r>
      <w:r w:rsidRPr="00A462A4">
        <w:rPr>
          <w:rtl/>
        </w:rPr>
        <w:t>الإسلام</w:t>
      </w:r>
    </w:p>
    <w:p w14:paraId="62ED7E8C" w14:textId="1652A3AF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الكريم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المصدر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للتشريع،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المنزل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خاتم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أنبيائه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جعله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حجّة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عباده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القيامة،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أحد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الثقلين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اللذين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أوصى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بهما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رحيله،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فقال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إنّي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تاركٌ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فيكم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الثقلين: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كتابَ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عزَّ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وجلَّ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وعترتي؛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كتابُ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حبلٌ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ممدودٌ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السماء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والأرض،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وعترتي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أهلُ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بيتي،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وإنَّ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اللطيفَ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الخبيرَ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أخبرني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أنّهما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يفترقا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حتّى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يرِدا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الحوضَ،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فانظروا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بماذا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تخلفوني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6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C1CA1E4" w14:textId="68DB72E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شبّه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بالحبل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الممدود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السماء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والأرض،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تمسّك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نجا،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أعرض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تاه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وضلّ،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الحديث: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فضلُ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سائر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الكلام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كفضلِ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خلقه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7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17B8A4A" w14:textId="5A57F2A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نصّ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دينيّ،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ميزان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القِيَم،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ومصدر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الرؤية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الإلهيّة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للوجود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والإنسان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والحياة،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المرجع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الأخلاق،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وتنظيم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العلاقات،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وتصحيح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المسار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الفرديّ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والاجتماعيّ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B74DFEB" w14:textId="4CE3B6B2" w:rsidR="00A462A4" w:rsidRPr="00A462A4" w:rsidRDefault="00A462A4" w:rsidP="006F76E9">
      <w:pPr>
        <w:pStyle w:val="3"/>
      </w:pPr>
      <w:r w:rsidRPr="00A462A4">
        <w:rPr>
          <w:rtl/>
        </w:rPr>
        <w:t>خصوصيّة</w:t>
      </w:r>
      <w:r w:rsidR="00D46C9B">
        <w:rPr>
          <w:rtl/>
        </w:rPr>
        <w:t xml:space="preserve"> </w:t>
      </w:r>
      <w:r w:rsidRPr="00A462A4">
        <w:rPr>
          <w:rtl/>
        </w:rPr>
        <w:t>التلاوة</w:t>
      </w:r>
      <w:r w:rsidR="00D46C9B">
        <w:rPr>
          <w:rtl/>
        </w:rPr>
        <w:t xml:space="preserve"> </w:t>
      </w:r>
      <w:r w:rsidRPr="00A462A4">
        <w:rPr>
          <w:rtl/>
        </w:rPr>
        <w:t>في</w:t>
      </w:r>
      <w:r w:rsidR="00D46C9B">
        <w:rPr>
          <w:rtl/>
        </w:rPr>
        <w:t xml:space="preserve"> </w:t>
      </w:r>
      <w:r w:rsidRPr="00A462A4">
        <w:rPr>
          <w:rtl/>
        </w:rPr>
        <w:t>شهر</w:t>
      </w:r>
      <w:r w:rsidR="00D46C9B">
        <w:rPr>
          <w:rtl/>
        </w:rPr>
        <w:t xml:space="preserve"> </w:t>
      </w:r>
      <w:r w:rsidRPr="00A462A4">
        <w:rPr>
          <w:rtl/>
        </w:rPr>
        <w:t>رمضان</w:t>
      </w:r>
    </w:p>
    <w:p w14:paraId="4DBF2C90" w14:textId="07AAABE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خصائص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تلاوة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منزلة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خاصّة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وأجر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مضاعف،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وَمَنْ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تَلا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آيَةً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الْقُرْآنِ،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كَانَ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لَهُ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مِثْلُ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أَجْرِ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خَتَمَ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الْقُرْآنَ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غَيْرِهِ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الشُّهُورِ</w:t>
      </w:r>
      <w:r w:rsidRPr="00A462A4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8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A1D6ECC" w14:textId="6ACA48E4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الاكتفاء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بالكمّ،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فتح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الارتباط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اليوميّ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بالقرآن،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التلاوة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برنامجاً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ثابتاً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مدرسة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تربويّة،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والتلاوة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اليوميّة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غذاء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المدرسة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63063D3" w14:textId="608ACE50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«إنّ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القلوبَ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تصدأ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يصدأ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الحديد»،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قيل: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جلاؤها؟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«ذكرُ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وتلاوةُ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القرآن»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9"/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.</w:t>
      </w:r>
    </w:p>
    <w:p w14:paraId="597255B7" w14:textId="7642B9F8" w:rsidR="00A462A4" w:rsidRPr="00A462A4" w:rsidRDefault="00A462A4" w:rsidP="006F76E9">
      <w:pPr>
        <w:pStyle w:val="3"/>
      </w:pPr>
      <w:r w:rsidRPr="00A462A4">
        <w:rPr>
          <w:rtl/>
        </w:rPr>
        <w:t>خطر</w:t>
      </w:r>
      <w:r w:rsidR="00D46C9B">
        <w:rPr>
          <w:rtl/>
        </w:rPr>
        <w:t xml:space="preserve"> </w:t>
      </w:r>
      <w:r w:rsidRPr="00A462A4">
        <w:rPr>
          <w:rtl/>
        </w:rPr>
        <w:t>هجر</w:t>
      </w:r>
      <w:r w:rsidR="00D46C9B">
        <w:rPr>
          <w:rtl/>
        </w:rPr>
        <w:t xml:space="preserve"> </w:t>
      </w:r>
      <w:r w:rsidRPr="00A462A4">
        <w:rPr>
          <w:rtl/>
        </w:rPr>
        <w:t>القرآن</w:t>
      </w:r>
    </w:p>
    <w:p w14:paraId="124F32F0" w14:textId="6230D00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المشكلات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الشائعة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كثيراً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يكثرون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تلاوة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انتهى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عادوا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القطيعة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وكأنّ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مرتبط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بموسم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زمنيّ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بمنهج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دائم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حذّر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البيت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يمنعُ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التاجرَ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منكم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المشغولَ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سوقِه،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رجع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منزلِه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لا</w:t>
      </w:r>
      <w:proofErr w:type="gramEnd"/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ينامَ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حتّى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يقرأَ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سورةً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القرآن،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فتُكتَبَ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مكان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كلِّ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lastRenderedPageBreak/>
        <w:t>آيةٍ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يقرؤها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عشرُ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حسنات،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ويُمحى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عشرُ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سيّئات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؟!»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40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361D26B" w14:textId="45AD22F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هجر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يقتصر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التلاوة،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يشمل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بمضامينه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الهجر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الأخطر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أشار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الكريم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قوله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وَقَالَ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الرَّسُولُ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رَبِّ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قَوْمِي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اتَّخَذُوا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هَذَا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الْقُرْآَنَ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مَهْجُورًا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41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AD2134F" w14:textId="4C9859D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فالهجر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هجر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قراءة،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هجر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تدبّر،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هجر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تطبيق،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وكلّها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القطيعة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الهداية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الإلهيّة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83B9FA1" w14:textId="0B932A4B" w:rsidR="00A462A4" w:rsidRPr="00A462A4" w:rsidRDefault="00A462A4" w:rsidP="006F76E9">
      <w:pPr>
        <w:pStyle w:val="3"/>
      </w:pPr>
      <w:r w:rsidRPr="00A462A4">
        <w:rPr>
          <w:rtl/>
        </w:rPr>
        <w:t>ترتيل</w:t>
      </w:r>
      <w:r w:rsidR="00D46C9B">
        <w:rPr>
          <w:rtl/>
        </w:rPr>
        <w:t xml:space="preserve"> </w:t>
      </w:r>
      <w:r w:rsidRPr="00A462A4">
        <w:rPr>
          <w:rtl/>
        </w:rPr>
        <w:t>وتدبّر</w:t>
      </w:r>
    </w:p>
    <w:p w14:paraId="3267CCD7" w14:textId="402702C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الأمر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بالتلاوة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السريعة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اللفظيّة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المجرّدة،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وَرَتِّلِ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الْقُرْآنَ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تَرْتِيلًا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42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فسّر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بقوله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بيّنه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تبييناً،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تنثرْه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نثرَ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الدَقَل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vertAlign w:val="superscript"/>
          <w:rtl/>
        </w:rPr>
        <w:footnoteReference w:id="43"/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تهذُّه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هذَّ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vertAlign w:val="superscript"/>
          <w:rtl/>
        </w:rPr>
        <w:footnoteReference w:id="44"/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الشعر،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قفوا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عجائبِه،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وحرّكوا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القلوب،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يكونَنَّ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همُّ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أحدِكم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آخرَ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السورة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45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فالترتيل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القراءة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المتأنّية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تفتح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والتأمّل،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القراءة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الآليّة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تنتهي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بانتهاء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الصوت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32A166B" w14:textId="60306CA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زين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العابدين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آياتُ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خزائن،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فكلَّما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فتحْتَ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خزانةً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ينبغي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تنظرَ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فيها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46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المطلوب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يتعامل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باعتباره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كنز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معرفة،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نصّ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للتلاوة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التعبّديّة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0AAD733" w14:textId="6F87A88B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الخامنئيّ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(دام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ظلّه):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«إنّ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الأنس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بالقرآن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سوف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يجعل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قلوبنا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أكثر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ألفة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بمعارفه؛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فكلّ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نقصٍ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يعاني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منه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العالم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الإسلاميّ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بسبب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الابتعاد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المعارف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الإلهيّة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والمعارف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القرآنيّة،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فالقرآن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كتاب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الحكمة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والعلم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والحياة»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47"/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</w:p>
    <w:p w14:paraId="050E6838" w14:textId="0FDEA360" w:rsidR="00A462A4" w:rsidRPr="00A462A4" w:rsidRDefault="00A462A4" w:rsidP="006F76E9">
      <w:pPr>
        <w:pStyle w:val="3"/>
        <w:rPr>
          <w:rtl/>
        </w:rPr>
      </w:pPr>
      <w:r w:rsidRPr="00A462A4">
        <w:rPr>
          <w:rtl/>
        </w:rPr>
        <w:t>الأثر</w:t>
      </w:r>
      <w:r w:rsidR="00D46C9B">
        <w:rPr>
          <w:rtl/>
        </w:rPr>
        <w:t xml:space="preserve"> </w:t>
      </w:r>
      <w:r w:rsidRPr="00A462A4">
        <w:rPr>
          <w:rtl/>
        </w:rPr>
        <w:t>التربويّ</w:t>
      </w:r>
      <w:r w:rsidR="00D46C9B">
        <w:rPr>
          <w:rtl/>
        </w:rPr>
        <w:t xml:space="preserve"> </w:t>
      </w:r>
      <w:r w:rsidRPr="00A462A4">
        <w:rPr>
          <w:rtl/>
        </w:rPr>
        <w:t>للقرآن</w:t>
      </w:r>
      <w:r w:rsidR="00D46C9B">
        <w:rPr>
          <w:rtl/>
        </w:rPr>
        <w:t xml:space="preserve"> </w:t>
      </w:r>
      <w:r w:rsidRPr="00A462A4">
        <w:rPr>
          <w:rtl/>
        </w:rPr>
        <w:t>في</w:t>
      </w:r>
      <w:r w:rsidR="00D46C9B">
        <w:rPr>
          <w:rtl/>
        </w:rPr>
        <w:t xml:space="preserve"> </w:t>
      </w:r>
      <w:r w:rsidRPr="00A462A4">
        <w:rPr>
          <w:rtl/>
        </w:rPr>
        <w:t>الإصلاح</w:t>
      </w:r>
    </w:p>
    <w:p w14:paraId="14C0D1A9" w14:textId="0C60719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الغاية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التلاوة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تحريك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وإصلاح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السلوك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تغيير،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يصنع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المتوازن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4380567" w14:textId="00C91AD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ظهر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الأثر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قصص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كثيرة،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قصّة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الفضيل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عيّاض،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أوّلِ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شاطراً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[أي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سارقاً]،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يقطع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الطريقَ،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سبب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توبته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عشق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جاريةً،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فبينما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يرتقي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الجدران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إليها،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إذ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تالياً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يتلو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أَلَمْ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يَأْنِ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لِلَّذِينَ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آَمَنُوا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تَخْشَعَ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قُلُوبُهُمْ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لِذِكْرِ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اللَّهِ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48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فلمّا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سمعها،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ربِّ،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آن،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فرجع،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فآواه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الليلُ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خربة،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سابِلة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49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بعضُهم: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نرتحل،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بعضُهم: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حتّى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نصبح،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فإنَّ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فُضيلاً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الطريق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يقطع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علينا،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ففكّرتُ،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وقلتُ: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أسعى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بالليل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المعاصي،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وقومٌ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المسلمين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هاهنا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يخافونني!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أرى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اللهَ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ساقني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لأرتدع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اللهمَّ،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تبتُ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إليك،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وجعلتُ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توبتي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مجاورةَ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البيتِ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الحرام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50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يدلّ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دخل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بصدق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أحدث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انقلاباً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جذريّاً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434256C" w14:textId="659A1AB8" w:rsidR="00A462A4" w:rsidRPr="00A462A4" w:rsidRDefault="00A462A4" w:rsidP="006F76E9">
      <w:pPr>
        <w:pStyle w:val="3"/>
      </w:pPr>
      <w:r w:rsidRPr="00A462A4">
        <w:rPr>
          <w:rtl/>
        </w:rPr>
        <w:lastRenderedPageBreak/>
        <w:t>النموذج</w:t>
      </w:r>
      <w:r w:rsidR="00D46C9B">
        <w:rPr>
          <w:rtl/>
        </w:rPr>
        <w:t xml:space="preserve"> </w:t>
      </w:r>
      <w:r w:rsidRPr="00A462A4">
        <w:rPr>
          <w:rtl/>
        </w:rPr>
        <w:t>العمليّ</w:t>
      </w:r>
      <w:r w:rsidR="00D46C9B">
        <w:rPr>
          <w:rtl/>
        </w:rPr>
        <w:t xml:space="preserve"> </w:t>
      </w:r>
      <w:r w:rsidRPr="00A462A4">
        <w:rPr>
          <w:rtl/>
        </w:rPr>
        <w:t>في</w:t>
      </w:r>
      <w:r w:rsidR="00D46C9B">
        <w:rPr>
          <w:rtl/>
        </w:rPr>
        <w:t xml:space="preserve"> </w:t>
      </w:r>
      <w:r w:rsidRPr="00A462A4">
        <w:rPr>
          <w:rtl/>
        </w:rPr>
        <w:t>علاقتنا</w:t>
      </w:r>
      <w:r w:rsidR="00D46C9B">
        <w:rPr>
          <w:rtl/>
        </w:rPr>
        <w:t xml:space="preserve"> </w:t>
      </w:r>
      <w:r w:rsidRPr="00A462A4">
        <w:rPr>
          <w:rtl/>
        </w:rPr>
        <w:t>بالقرآن</w:t>
      </w:r>
    </w:p>
    <w:p w14:paraId="4F8C7461" w14:textId="195E0BA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يُعدّ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علماء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قدوة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علاقتهم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بالقرآن،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أبرز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النماذج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الخمينيّ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(قُدِّس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سرّه)،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رغم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انشغاله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بقيادة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الثورة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الدولة،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ينقطع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أوقاتاً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ثابتة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يومه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وليله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A598667" w14:textId="2D3C5223" w:rsidR="00A462A4" w:rsidRPr="00A462A4" w:rsidRDefault="00A462A4" w:rsidP="006F76E9">
      <w:pPr>
        <w:widowControl w:val="0"/>
        <w:suppressAutoHyphens/>
        <w:autoSpaceDE w:val="0"/>
        <w:autoSpaceDN w:val="0"/>
        <w:adjustRightInd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يقول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السيّد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أحمد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نجل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الإمام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الخمينيّ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(قُدِّس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سرُّه):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«كان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الإمامُ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يتلو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ما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تيسّر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من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القرآن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في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سبعة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أوقات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كلَّ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يوم،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يُنهي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فيها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أربعةَ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أجزاءٍ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من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القرآن،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وهذه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الأوقات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هي: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قبل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صلاة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الفجر،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صلاة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الفجر،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التاسعة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صباحاً،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صلاة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الظهر،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عصراً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قيامه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بممارسة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رياضة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المشي،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صلاة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المغرب،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صلاة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العشاء»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785FD1A" w14:textId="5BC94C25" w:rsidR="00A462A4" w:rsidRPr="00A462A4" w:rsidRDefault="00A462A4" w:rsidP="006F76E9">
      <w:pPr>
        <w:widowControl w:val="0"/>
        <w:suppressAutoHyphens/>
        <w:autoSpaceDE w:val="0"/>
        <w:autoSpaceDN w:val="0"/>
        <w:adjustRightInd w:val="0"/>
        <w:spacing w:line="216" w:lineRule="auto"/>
        <w:jc w:val="both"/>
        <w:rPr>
          <w:rFonts w:ascii="Traditional Arabic" w:eastAsia="Calibri" w:hAnsi="Traditional Arabic" w:cs="Traditional Arabic"/>
          <w:b/>
          <w:bCs/>
          <w:w w:val="98"/>
          <w:sz w:val="32"/>
          <w:szCs w:val="32"/>
          <w:rtl/>
          <w:lang w:bidi="ar-YE"/>
        </w:rPr>
      </w:pP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ويقول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أحد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العلماء: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«طلبت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يوماً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من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أحد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المقرَّبين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من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الإمام،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أن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يخبرَني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بما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يفعله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الإمامُ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طوال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نهارِه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وليلِه،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فقال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-ضمن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توضحِيه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لفقرات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برنامج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عمل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الإمام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اليوميّ-: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إنّه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يتلو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القرآنَ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ثمانيَ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مرّاتٍ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كلَّ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يوم،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ويختمه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كلَّ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عشرة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أيّام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مرّةً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على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الأقلّ»</w:t>
      </w:r>
      <w:r w:rsidR="00D46C9B">
        <w:rPr>
          <w:rFonts w:ascii="Traditional Arabic" w:eastAsia="Calibri" w:hAnsi="Traditional Arabic" w:cs="Traditional Arabic"/>
          <w:w w:val="98"/>
          <w:sz w:val="32"/>
          <w:szCs w:val="32"/>
          <w:rtl/>
          <w:lang w:bidi="ar-YE"/>
        </w:rPr>
        <w:t>.</w:t>
      </w:r>
    </w:p>
    <w:p w14:paraId="7619600D" w14:textId="0E71AA87" w:rsidR="00A462A4" w:rsidRPr="00A92D35" w:rsidRDefault="00A462A4" w:rsidP="006F76E9">
      <w:pPr>
        <w:widowControl w:val="0"/>
        <w:suppressAutoHyphens/>
        <w:autoSpaceDE w:val="0"/>
        <w:autoSpaceDN w:val="0"/>
        <w:adjustRightInd w:val="0"/>
        <w:spacing w:line="216" w:lineRule="auto"/>
        <w:jc w:val="both"/>
        <w:rPr>
          <w:rFonts w:ascii="Traditional Arabic" w:eastAsia="Calibri" w:hAnsi="Traditional Arabic" w:cs="Traditional Arabic"/>
          <w:b/>
          <w:bCs/>
          <w:spacing w:val="-2"/>
          <w:w w:val="98"/>
          <w:sz w:val="32"/>
          <w:szCs w:val="32"/>
          <w:lang w:bidi="ar-YE"/>
        </w:rPr>
      </w:pP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ولشهر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رمضان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خصوصيّة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بالغة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لدى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الإمام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(قُدِّس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سرُّه)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proofErr w:type="gramStart"/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في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ما</w:t>
      </w:r>
      <w:proofErr w:type="gramEnd"/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يتعلّق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بتلاوة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الكتاب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الكريم،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يقول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العلّامة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الشيخ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الناصريّ: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«كان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الإمامُ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يقرأ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في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شهر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رمضان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عشرةَ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أجزاءٍ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من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القرآن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يوميّاً،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فكان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يختمُهُ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بالكامل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مرّةً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كلَّ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ثلاثة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أيّام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.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وكان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بعض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الإخوةِ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يفرحون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لإكمالِهم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ختمَ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القرآن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مرّتين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في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هذ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الشهر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المبارك،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ثمّ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عرفوا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لاحقاً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أنَّ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الإمامَ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يختمُه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عشر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مرّاتٍ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أو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إحدى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عشرة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ختمةً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في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هذا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الشهر</w:t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المبارك»</w:t>
      </w:r>
      <w:r w:rsidRPr="00A462A4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vertAlign w:val="superscript"/>
          <w:rtl/>
          <w:lang w:bidi="ar-YE"/>
        </w:rPr>
        <w:footnoteReference w:id="51"/>
      </w:r>
      <w:r w:rsidR="00D46C9B" w:rsidRPr="00A92D35">
        <w:rPr>
          <w:rFonts w:ascii="Traditional Arabic" w:eastAsia="Calibri" w:hAnsi="Traditional Arabic" w:cs="Traditional Arabic"/>
          <w:spacing w:val="-2"/>
          <w:w w:val="98"/>
          <w:sz w:val="32"/>
          <w:szCs w:val="32"/>
          <w:rtl/>
          <w:lang w:bidi="ar-YE"/>
        </w:rPr>
        <w:t>.</w:t>
      </w:r>
    </w:p>
    <w:p w14:paraId="47F3F7CC" w14:textId="77777777" w:rsidR="00A462A4" w:rsidRPr="00BD49D3" w:rsidRDefault="00A462A4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w w:val="98"/>
          <w:sz w:val="16"/>
          <w:szCs w:val="16"/>
          <w:lang w:bidi="ar-YE"/>
        </w:rPr>
      </w:pPr>
      <w:r w:rsidRPr="00BD49D3">
        <w:rPr>
          <w:rFonts w:ascii="Traditional Arabic" w:eastAsia="Calibri" w:hAnsi="Traditional Arabic" w:cs="Traditional Arabic"/>
          <w:w w:val="98"/>
          <w:sz w:val="16"/>
          <w:szCs w:val="16"/>
          <w:lang w:bidi="ar-YE"/>
        </w:rPr>
        <w:br w:type="page"/>
      </w:r>
    </w:p>
    <w:p w14:paraId="41BC189C" w14:textId="3208C06D" w:rsidR="00A462A4" w:rsidRPr="00A462A4" w:rsidRDefault="00A462A4" w:rsidP="00816F52">
      <w:pPr>
        <w:pStyle w:val="1"/>
        <w:rPr>
          <w:rtl/>
        </w:rPr>
      </w:pPr>
      <w:bookmarkStart w:id="9" w:name="_Toc221723385"/>
      <w:r w:rsidRPr="00A462A4">
        <w:rPr>
          <w:rFonts w:hint="cs"/>
          <w:rtl/>
        </w:rPr>
        <w:lastRenderedPageBreak/>
        <w:t>الموعظة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الخامسة</w:t>
      </w:r>
      <w:r w:rsidR="00432899">
        <w:rPr>
          <w:rtl/>
        </w:rPr>
        <w:br/>
      </w:r>
      <w:r w:rsidRPr="00A462A4">
        <w:rPr>
          <w:rFonts w:hint="cs"/>
          <w:rtl/>
        </w:rPr>
        <w:t>تعطّروا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بالاستغفار</w:t>
      </w:r>
      <w:bookmarkEnd w:id="9"/>
    </w:p>
    <w:p w14:paraId="6808DE34" w14:textId="48FFC578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Fonts w:hint="cs"/>
          <w:rtl/>
        </w:rPr>
        <w:t>هدف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الموعظة</w:t>
      </w:r>
    </w:p>
    <w:p w14:paraId="3741604F" w14:textId="6FE9BE7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إحياء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روح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المبارك،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بوصفه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عبادةً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قلبيّةً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ولسانيّةً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وسلوكيّة،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تُعالج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مرض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الذنوب،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وتفتح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أبواب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الرحمة،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وتحصّن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دنياه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وآخرته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6218945C" w14:textId="79492004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الموعظة</w:t>
      </w:r>
    </w:p>
    <w:p w14:paraId="64006935" w14:textId="448FC87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دواء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وعلاج</w:t>
      </w:r>
    </w:p>
    <w:p w14:paraId="7ED103A5" w14:textId="7217FE5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سترٌ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إلهيّ</w:t>
      </w:r>
    </w:p>
    <w:p w14:paraId="3385D8A3" w14:textId="4976F2AB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ذخرٌ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وأمانٌ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الآخرة</w:t>
      </w:r>
    </w:p>
    <w:p w14:paraId="30D4BD42" w14:textId="546FA63B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كثرة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سبب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القوّة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ونزول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البركات</w:t>
      </w:r>
    </w:p>
    <w:p w14:paraId="6C6D50DC" w14:textId="41194833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Fonts w:hint="cs"/>
          <w:rtl/>
        </w:rPr>
        <w:t>تصدير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الموعظة</w:t>
      </w:r>
    </w:p>
    <w:p w14:paraId="38C3F77E" w14:textId="40977F90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وَقُلْتُ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اسْتَغْفِرُوا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رَبَّكُمْ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إِنَّهُ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كَانَ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غَفَّارًا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*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يُرْسِلِ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السَّمَاء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عَلَيْكُم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مِّدْرَارًا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*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وَيُمْدِدْكُم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بِأَمْوَالٍ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وَبَنِينَ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وَيَجْعَل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لَّكُمْ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جَنَّاتٍ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وَيَجْعَل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لَّكُمْ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أَنْهَارًا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﴾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52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426B20D0" w14:textId="77777777" w:rsidR="00432899" w:rsidRPr="00BD49D3" w:rsidRDefault="00432899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50FA6215" w14:textId="16BC3381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lastRenderedPageBreak/>
        <w:t>شهرُ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العودة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وموسمُ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التوبة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الصادقة،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ومحطّةُ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المراجعة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العميقة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لمسار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علاقته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ربّه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الشريف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تتضاعف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الفرص،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وتُفتح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أبواب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السماء،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وتتهيّأ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القلوب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للإنابة،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ويبرز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مقدّمة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الأعمال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تُعيد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للإنسان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توازنه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الروحي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وتُصلح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أفسدته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الذنوب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القلب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والسلوك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30919A25" w14:textId="48BFE4C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فالذنب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مجرّد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مخالفة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عابرة،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أثرٌ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يتراكم،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ويترك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ظلاله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النفس،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ويُثقِل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الروح،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ويُضعف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الإرادة،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ويَحجِب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العبد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proofErr w:type="spellStart"/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فيوضات</w:t>
      </w:r>
      <w:proofErr w:type="spellEnd"/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القرب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الإلهي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هنا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العلاج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الإلهي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الذي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يُعيد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للقلب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صفاءه،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وللروح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طهارتها،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وللإنسان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مكانته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ربّه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5CD3411A" w14:textId="6FB37D79" w:rsidR="00A462A4" w:rsidRPr="00A462A4" w:rsidRDefault="00A462A4" w:rsidP="006F76E9">
      <w:pPr>
        <w:pStyle w:val="3"/>
        <w:rPr>
          <w:rtl/>
        </w:rPr>
      </w:pPr>
      <w:r w:rsidRPr="00A462A4">
        <w:rPr>
          <w:rFonts w:hint="cs"/>
          <w:rtl/>
        </w:rPr>
        <w:t>الاستغفار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دواء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وعلاج</w:t>
      </w:r>
    </w:p>
    <w:p w14:paraId="2F755D1C" w14:textId="5660A4D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الرؤية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الإسلاميّة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مجرّد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لفظٍ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يُردَّد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باللسان،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وعيٌ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بحقيقة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الذنب،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واعترافٌ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بالتقصير،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وانكسارٌ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يدي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وعزمٌ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التصحيح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عبّر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النبيّ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الحقيقة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تعبيراً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بالغ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العمق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شبّه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الذنوب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بالداء،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وجعل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دواءها،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فقال: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أدل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كم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دائكم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ودوائكم؟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إن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داءكم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الذنوب،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ودواءكم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الاستغفار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53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4481CCC5" w14:textId="24160CE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فالذنب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داءٌ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يفسد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القلب،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ويُظلم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البصيرة،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ويقطع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مدد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التوفيق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أمّا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الدواء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الذي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يعيد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التوازن،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ويُصلح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الخلل،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ويمنح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فرصة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الشفاء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يستفحل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المرض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الزمن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الأنسب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لتناول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الدواء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لأنّ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القلب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أكثر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استعداداً،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والنفس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أكثر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قابليّة،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والرحمة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الإلهيّة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أقرب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429973FD" w14:textId="1ADB218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يقول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الخامنئيّ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(دام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ظلّه):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المهمّ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نطهِّر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قلوبنا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ونفوسنا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الرذائل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lastRenderedPageBreak/>
        <w:t>والأحقاد،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يحصل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ذلك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إلّا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بالاستغفار؛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نجد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كثير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الروايات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التأكيد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واعتباره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أهمّ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الأدعية»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54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14038342" w14:textId="62946A9E" w:rsidR="00A462A4" w:rsidRPr="00A462A4" w:rsidRDefault="00A462A4" w:rsidP="006F76E9">
      <w:pPr>
        <w:pStyle w:val="3"/>
        <w:rPr>
          <w:rtl/>
        </w:rPr>
      </w:pPr>
      <w:r w:rsidRPr="00A462A4">
        <w:rPr>
          <w:rFonts w:hint="cs"/>
          <w:rtl/>
        </w:rPr>
        <w:t>الاستغفار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سترٌ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إلهيّ</w:t>
      </w:r>
    </w:p>
    <w:p w14:paraId="65CF465A" w14:textId="48A39F7B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أخطر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آثار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الذنوب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أنّها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تُعرّي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معنويّاً،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وتجعله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مكشوفاً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نفسه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وأمام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الآخرين،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وربّما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أودت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الهوان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والفضيحة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غير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بلطفه،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جعل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سترا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يحفظ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كرامة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عبده،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ورد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أمير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المؤمنين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تعط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روا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بالاستغفار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تفضح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ْ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كم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روائح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الذنوب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55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BCAE08E" w14:textId="41231B7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لتعبير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هنا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بالغ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الدقّة؛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فالذنب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«رائحة»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أثرٌ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خفيّ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يظهر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السلوك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والملامح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والهيئة،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والاستغفار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الطيب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الذي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يُخفي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الأثر،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ويمنع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انكشاف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العيوب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أعظم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ِ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َ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عباده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فتح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لهم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ليبق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َ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دائرة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الستر،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دائرة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الهتك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والفضيحة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11159D14" w14:textId="54A67C8D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حيث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تصفو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الأجواء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الروحيّة،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أماناً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إضافيّاً،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يحفظ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للإنسان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هيبته،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ويصون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مقامه،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ويمنعه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السقوط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المعنوي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0537B48D" w14:textId="442EA701" w:rsidR="00A462A4" w:rsidRPr="00A462A4" w:rsidRDefault="00A462A4" w:rsidP="006F76E9">
      <w:pPr>
        <w:pStyle w:val="3"/>
        <w:rPr>
          <w:rtl/>
        </w:rPr>
      </w:pPr>
      <w:r w:rsidRPr="00A462A4">
        <w:rPr>
          <w:rFonts w:hint="cs"/>
          <w:rtl/>
        </w:rPr>
        <w:t>الاستغفار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ذخرٌ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وأمانٌ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في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الآخرة</w:t>
      </w:r>
    </w:p>
    <w:p w14:paraId="4516461C" w14:textId="2821CEB1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تقتصر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آثار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الدنيا،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تمتدّ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الآخرة،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حيث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تُعرض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الصحائف،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ويُحاسَب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العباد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قدّموا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بيّن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النبيّ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قيمة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يُقرَن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بالذنب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صحيفة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العمل،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الحديث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الصادق،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أبيه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(عليهما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السلام)،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قال: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(صل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ى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lastRenderedPageBreak/>
        <w:t>وآله):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طوبى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لمَن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وُجِد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صحيفة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عمله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يوم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القيامة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تحت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ذنب: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أستغفر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56"/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.</w:t>
      </w:r>
    </w:p>
    <w:p w14:paraId="028C858E" w14:textId="04A1A7F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الحديث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يفتح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نافذة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أملٍ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عظيمة؛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فليس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المطلوب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العصمة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المطلقة،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المطلوب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الوعي،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والرجوع،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وعدم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الإصرار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يرى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العبد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ذنبه،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ثم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يضع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تحته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استغفاراً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صادقاً،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يصنع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الفارق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يوم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القيامة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63EC42D8" w14:textId="5A0DAB37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فرصة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ثمينة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لملء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الصحيفة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بالاستغفار،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ولتحويل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الذنوب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أسباب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للهلاك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محطّات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للإنابة،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نقاط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سوداء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مواضع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رحمة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79CD4364" w14:textId="06B48515" w:rsidR="00A462A4" w:rsidRPr="00A462A4" w:rsidRDefault="00A462A4" w:rsidP="006F76E9">
      <w:pPr>
        <w:pStyle w:val="3"/>
        <w:rPr>
          <w:rtl/>
        </w:rPr>
      </w:pPr>
      <w:r w:rsidRPr="00A462A4">
        <w:rPr>
          <w:rFonts w:hint="cs"/>
          <w:rtl/>
        </w:rPr>
        <w:t>كثرة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الاستغفار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سبب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القوّة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ونزول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البركات</w:t>
      </w:r>
    </w:p>
    <w:p w14:paraId="529F4BE3" w14:textId="7719C6D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يتدبّر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القرآن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الكريم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يكتشف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عبادة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فرديّة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روحيّة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فحسب،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آثار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اجتماعيّة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وحضاريّة،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سبب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لنزول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الخيرات،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وتحقّق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القوّة،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واتّساع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الرزق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تعالى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نبيّه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وَيَا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قَوْمِ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اسْتَغْفِرُواْ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رَبَّكُمْ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ثُمَّ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تُوبُواْ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إِلَيْهِ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يُرْسِلِ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السَّمَاء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عَلَيْكُم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مِّدْرَارًا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وَيَزِدْكُمْ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قُوَّةً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إِلَى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قُوَّتِكُمْ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وَلاَ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تَتَوَلَّوْاْ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مُجْرِمِينَ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﴾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57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442F2758" w14:textId="01EC3F5D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فالاستغفار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سبب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لنزول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الغيث،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وسبب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لزيادة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القوّة،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سواء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كانت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قوّة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الإيمان،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قوّة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الإرادة،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قوّة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المجتمع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المعنى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ينسجم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تماماً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فلسفة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الذي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يُراد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بناء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القويّ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الداخل،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القادر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مواجهة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التحدّيات،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المنهك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بالذنوب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والأثقال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600539AD" w14:textId="5E557B5F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كثرة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الاستغفار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ليست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عملاً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ثانويّاً،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روح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الشهر،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lastRenderedPageBreak/>
        <w:t>ومفتاح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التحوّل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الحقيقي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فبالاستغفار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تُغفَر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الذنوب،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ويُحفَظ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الستر،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وتُصلَح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الصحائف،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وتُستجلَب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البركات،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وتُبنى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القوّة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00B85CA3" w14:textId="6C04C97E" w:rsidR="00A462A4" w:rsidRPr="00BD49D3" w:rsidRDefault="00A462A4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w w:val="98"/>
          <w:sz w:val="16"/>
          <w:szCs w:val="16"/>
          <w:rtl/>
          <w:lang w:bidi="ar-YE"/>
        </w:rPr>
      </w:pPr>
      <w:r w:rsidRPr="00BD49D3">
        <w:rPr>
          <w:rFonts w:ascii="Traditional Arabic" w:eastAsia="Calibri" w:hAnsi="Traditional Arabic" w:cs="Traditional Arabic"/>
          <w:w w:val="98"/>
          <w:sz w:val="16"/>
          <w:szCs w:val="16"/>
          <w:rtl/>
          <w:lang w:bidi="ar-YE"/>
        </w:rPr>
        <w:br w:type="page"/>
      </w:r>
    </w:p>
    <w:p w14:paraId="5E74128F" w14:textId="7CC8AB3F" w:rsidR="00A462A4" w:rsidRPr="00A462A4" w:rsidRDefault="00A462A4" w:rsidP="00816F52">
      <w:pPr>
        <w:pStyle w:val="1"/>
        <w:rPr>
          <w:rtl/>
        </w:rPr>
      </w:pPr>
      <w:bookmarkStart w:id="10" w:name="_Toc221723386"/>
      <w:r w:rsidRPr="00A462A4">
        <w:rPr>
          <w:rFonts w:hint="cs"/>
          <w:rtl/>
        </w:rPr>
        <w:lastRenderedPageBreak/>
        <w:t>الموعظة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السادسة</w:t>
      </w:r>
      <w:r w:rsidR="00432899">
        <w:rPr>
          <w:rtl/>
        </w:rPr>
        <w:br/>
      </w:r>
      <w:r w:rsidRPr="00A462A4">
        <w:rPr>
          <w:rtl/>
        </w:rPr>
        <w:t>لين</w:t>
      </w:r>
      <w:r w:rsidR="00D46C9B">
        <w:rPr>
          <w:rtl/>
        </w:rPr>
        <w:t xml:space="preserve"> </w:t>
      </w:r>
      <w:r w:rsidRPr="00A462A4">
        <w:rPr>
          <w:rtl/>
        </w:rPr>
        <w:t>الجان</w:t>
      </w:r>
      <w:r w:rsidRPr="00A462A4">
        <w:rPr>
          <w:rFonts w:hint="cs"/>
          <w:rtl/>
        </w:rPr>
        <w:t>ب</w:t>
      </w:r>
      <w:r w:rsidR="00D46C9B">
        <w:rPr>
          <w:rtl/>
        </w:rPr>
        <w:t xml:space="preserve"> </w:t>
      </w:r>
      <w:r w:rsidRPr="00A462A4">
        <w:rPr>
          <w:rtl/>
        </w:rPr>
        <w:t>خُلُق</w:t>
      </w:r>
      <w:r w:rsidR="00D46C9B">
        <w:rPr>
          <w:rtl/>
        </w:rPr>
        <w:t xml:space="preserve"> </w:t>
      </w:r>
      <w:r w:rsidRPr="00A462A4">
        <w:rPr>
          <w:rtl/>
        </w:rPr>
        <w:t>الصائم</w:t>
      </w:r>
      <w:bookmarkEnd w:id="10"/>
    </w:p>
    <w:p w14:paraId="25F8E13A" w14:textId="790A53DC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Fonts w:hint="cs"/>
          <w:rtl/>
        </w:rPr>
        <w:t>هدف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الموعظة</w:t>
      </w:r>
    </w:p>
    <w:p w14:paraId="57E5296A" w14:textId="6B839AF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إبراز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خُلُق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الجانب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بوصفه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قيمةً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إيمانيّةً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وسلوكاً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عمليّاً،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وبيان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علاقته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الوثيقة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بالصيام،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وكون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مدرسةً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تربويّةً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لتهذيب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النفس،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وكبح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الغضب،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وبناء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الإنسان،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ليكون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الصائم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مرآةً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لأخلاق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الإسلام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المجتمع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0D729BF5" w14:textId="30F510FF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الموعظة</w:t>
      </w:r>
    </w:p>
    <w:p w14:paraId="00D5AE52" w14:textId="0948480F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ين</w:t>
      </w:r>
      <w:r w:rsidR="00A92D35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الجانب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الرؤية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الإسلاميّة</w:t>
      </w:r>
    </w:p>
    <w:p w14:paraId="208D28A1" w14:textId="0077035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لِينُ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الجانب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بالقول</w:t>
      </w:r>
    </w:p>
    <w:p w14:paraId="625C5BBD" w14:textId="2492354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لِينُ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الجانب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بالفعل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والمعاملة</w:t>
      </w:r>
    </w:p>
    <w:p w14:paraId="0C38504C" w14:textId="51DB54B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لِينُ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الجانب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أثناء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الصيام</w:t>
      </w:r>
    </w:p>
    <w:p w14:paraId="676D1B52" w14:textId="4DF3292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لِينُ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الجانب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وسيلة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لتهذيب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النفس</w:t>
      </w:r>
    </w:p>
    <w:p w14:paraId="5FBDFCF7" w14:textId="224CE42F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Fonts w:hint="cs"/>
          <w:rtl/>
        </w:rPr>
        <w:t>تصدير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الموعظة</w:t>
      </w:r>
    </w:p>
    <w:p w14:paraId="169E8A51" w14:textId="63C20D53" w:rsidR="00432899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فَبِمَا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رَحْمَةٍ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مِّنَ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اللَّهِ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لِنْتَ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لَهُمْ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وَلَوْ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كُنْتَ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فَظًّا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غَلِيظَ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الْقَلْبِ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لَانْفَضُّوا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حَوْلِكَ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﴾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58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2189919" w14:textId="77777777" w:rsidR="00432899" w:rsidRPr="00BD49D3" w:rsidRDefault="00432899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5B2CFF32" w14:textId="022A0E0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lastRenderedPageBreak/>
        <w:t>ليس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الصوم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منطق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الإسلام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مجرّد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امتناعٍ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الطعام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والشراب،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طقسٌ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تعبّديٌّ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منفصلٌ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السلوك،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عمليّةُ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تهذيبٍ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شاملة،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تُعيد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ترتيب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الداخل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الإنسانيّ،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وتُهذّب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اللسان،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وتُليِّن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الجانب،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وتكسر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حدّة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النفس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الأمّارة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6846FCB9" w14:textId="3B4EF28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هنا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الجانب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أبرز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ثمرات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الصيام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الصادق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لأنّ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الجوع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والعطش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يتحوّلا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خُلُق،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يُؤدِّيا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غايتهما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065A4411" w14:textId="75498A1E" w:rsidR="00A462A4" w:rsidRPr="00A462A4" w:rsidRDefault="00A462A4" w:rsidP="006F76E9">
      <w:pPr>
        <w:pStyle w:val="3"/>
        <w:rPr>
          <w:rtl/>
        </w:rPr>
      </w:pPr>
      <w:r w:rsidRPr="00A462A4">
        <w:rPr>
          <w:rFonts w:hint="cs"/>
          <w:rtl/>
        </w:rPr>
        <w:t>ل</w:t>
      </w:r>
      <w:r w:rsidRPr="00A462A4">
        <w:rPr>
          <w:rtl/>
        </w:rPr>
        <w:t>ينِ</w:t>
      </w:r>
      <w:r w:rsidR="00D46C9B">
        <w:rPr>
          <w:rtl/>
        </w:rPr>
        <w:t xml:space="preserve"> </w:t>
      </w:r>
      <w:r w:rsidRPr="00A462A4">
        <w:rPr>
          <w:rtl/>
        </w:rPr>
        <w:t>الجانب</w:t>
      </w:r>
      <w:r w:rsidR="00D46C9B">
        <w:rPr>
          <w:rtl/>
        </w:rPr>
        <w:t xml:space="preserve"> </w:t>
      </w:r>
      <w:r w:rsidRPr="00A462A4">
        <w:rPr>
          <w:rtl/>
        </w:rPr>
        <w:t>في</w:t>
      </w:r>
      <w:r w:rsidR="00D46C9B">
        <w:rPr>
          <w:rtl/>
        </w:rPr>
        <w:t xml:space="preserve"> </w:t>
      </w:r>
      <w:r w:rsidRPr="00A462A4">
        <w:rPr>
          <w:rtl/>
        </w:rPr>
        <w:t>الرؤية</w:t>
      </w:r>
      <w:r w:rsidR="00D46C9B">
        <w:rPr>
          <w:rtl/>
        </w:rPr>
        <w:t xml:space="preserve"> </w:t>
      </w:r>
      <w:r w:rsidRPr="00A462A4">
        <w:rPr>
          <w:rtl/>
        </w:rPr>
        <w:t>الإسلاميّة</w:t>
      </w:r>
    </w:p>
    <w:p w14:paraId="4FF1E125" w14:textId="6184823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الجانب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رقّةُ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الطبع،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وسهولةُ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المعاملة،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وتركُ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الفظاظة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والغلظة،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خُلُقٌ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جامعٌ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والفعل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فالإنسان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اللي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يُعرف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فقط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بكلامه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الهادئ،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بطريقة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تعامله،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ونظرته،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وردّة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فعله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الاستفزاز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0D571F49" w14:textId="161BC83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جعل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القرآن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الكريم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سمةً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سمات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الخطاب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الإيماني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فقال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تعالى: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وَقُولُوا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لِلنَّاسِ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حُسْنًا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﴾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59"/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تعالى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نبيَّ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موسى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وهارون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عليهما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السلام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)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باللين،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ذاهبان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أعتى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طغاة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الأرض: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فَقُولَا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لَهُ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قَوْلًا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لَيِّنًا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لَعَلَّهُ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يَتَذَكَّرُ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أَوْ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يَخْشَى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﴾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60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6257FB00" w14:textId="11949CB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فإذا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مطلوباً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فرعون،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فكيف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مطلوباً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المؤمنين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والناس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كافّة؟</w:t>
      </w:r>
    </w:p>
    <w:p w14:paraId="644513C7" w14:textId="0C36638E" w:rsidR="00A462A4" w:rsidRPr="00A462A4" w:rsidRDefault="00A462A4" w:rsidP="006F76E9">
      <w:pPr>
        <w:pStyle w:val="3"/>
        <w:rPr>
          <w:rtl/>
        </w:rPr>
      </w:pPr>
      <w:r w:rsidRPr="00A462A4">
        <w:rPr>
          <w:rtl/>
        </w:rPr>
        <w:t>لِينُ</w:t>
      </w:r>
      <w:r w:rsidR="00D46C9B">
        <w:rPr>
          <w:rtl/>
        </w:rPr>
        <w:t xml:space="preserve"> </w:t>
      </w:r>
      <w:r w:rsidRPr="00A462A4">
        <w:rPr>
          <w:rtl/>
        </w:rPr>
        <w:t>الجانب</w:t>
      </w:r>
      <w:r w:rsidR="00D46C9B">
        <w:rPr>
          <w:rtl/>
        </w:rPr>
        <w:t xml:space="preserve"> </w:t>
      </w:r>
      <w:r w:rsidRPr="00A462A4">
        <w:rPr>
          <w:rtl/>
        </w:rPr>
        <w:t>بالقول</w:t>
      </w:r>
    </w:p>
    <w:p w14:paraId="49149EE5" w14:textId="48CA2C8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الجانب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بالقول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يعني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خاضعاً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للعقل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والإيمان،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للغضب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والانفعال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صراخ،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سبّ،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فُحش،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َ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عالٍ،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كلمات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جارحة،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lastRenderedPageBreak/>
        <w:t>هدوء،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واعتدال،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واحترام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وصيّة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صل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وآله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لأبي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ذرّ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الغفاريّ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أبا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ذر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تكن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عي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ابا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ً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مد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احا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ً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طع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انا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ً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proofErr w:type="spellStart"/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مماريا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ً</w:t>
      </w:r>
      <w:proofErr w:type="spellEnd"/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...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أبا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ذر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الكلمة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الطي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بة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صدقة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61"/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الباقر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(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صل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ى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وآله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)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: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إن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الرفق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ُ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وض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َ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ش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يء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إل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زانه،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ن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ُ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زع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ش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يء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إل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شانه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62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37209CB8" w14:textId="43685E5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فالكلمة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اللينة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ليست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ضعفاً،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قوّةٌ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أخلاقيّة،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وضبطٌ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للنفس،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وانتصارٌ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الغضب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79291D66" w14:textId="68167F84" w:rsidR="00A462A4" w:rsidRPr="00A462A4" w:rsidRDefault="00A462A4" w:rsidP="006F76E9">
      <w:pPr>
        <w:pStyle w:val="3"/>
        <w:rPr>
          <w:rtl/>
        </w:rPr>
      </w:pPr>
      <w:r w:rsidRPr="00A462A4">
        <w:rPr>
          <w:rtl/>
        </w:rPr>
        <w:t>لِينُ</w:t>
      </w:r>
      <w:r w:rsidR="00D46C9B">
        <w:rPr>
          <w:rtl/>
        </w:rPr>
        <w:t xml:space="preserve"> </w:t>
      </w:r>
      <w:r w:rsidRPr="00A462A4">
        <w:rPr>
          <w:rtl/>
        </w:rPr>
        <w:t>الجانب</w:t>
      </w:r>
      <w:r w:rsidR="00D46C9B">
        <w:rPr>
          <w:rtl/>
        </w:rPr>
        <w:t xml:space="preserve"> </w:t>
      </w:r>
      <w:r w:rsidRPr="00A462A4">
        <w:rPr>
          <w:rtl/>
        </w:rPr>
        <w:t>بالفعل</w:t>
      </w:r>
      <w:r w:rsidR="00D46C9B">
        <w:rPr>
          <w:rtl/>
        </w:rPr>
        <w:t xml:space="preserve"> </w:t>
      </w:r>
      <w:r w:rsidRPr="00A462A4">
        <w:rPr>
          <w:rFonts w:hint="cs"/>
          <w:rtl/>
        </w:rPr>
        <w:t>والمعاملة</w:t>
      </w:r>
    </w:p>
    <w:p w14:paraId="3959DB19" w14:textId="0E0FD0A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أمّا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لِين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الجانب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بالفعل،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ترجمة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الأخلاق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الإيمانيّة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سلوكٍ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يوميٍّ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ملموس؛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الإنسانُ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سهلَ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العِشرة،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قريباً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الناس،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متفهّماً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لضعفهم،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متجاوزاً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زلّاتهم،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يستفزّه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خطأ،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تخرجه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الإساءة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وقاره،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يُقابل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الجفاء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بمثله،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يجعل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الحِلم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خُلُقَه،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والعفو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منهجَه،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والتواضع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طريقَه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التعامل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47373076" w14:textId="598AC21D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أكّد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أمير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المؤمنين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المعنى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تأكيداً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عمليّاً،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أوصى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عامِلَه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الصدقات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مِخْنَفَ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بنَ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سُلَيْمٍ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الأزديّ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بوصيّةٍ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جامعة،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يبعثه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الناس،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«أمره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بتقوى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رب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سرائر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أموره،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وخفي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أعماله،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يلقاهم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ببسط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الوجه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الجانب،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وأمره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يلزم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التواضع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ويجتن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التكب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يرفع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المتواضعين،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ويضع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المتكب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رين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63"/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2B4B0BAA" w14:textId="7A2699B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lastRenderedPageBreak/>
        <w:t>ولم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يكن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الخُلُق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خُلُقَ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الأوصياء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وحدهم،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صميم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الهدي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النبويّ؛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إذ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يفتح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القلوب،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ويطفئ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جذوة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الخصومات،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ويحوّل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التوتّر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مودة،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والعداوة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ألفة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السياق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ورد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الصادق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جعفر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محمّد،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أبيه،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آبائه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(عليهم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(صل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ى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وآله):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أخبركم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بِمَن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يحرم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النار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غداً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؟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قالوا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: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بلى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قال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: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الهيِّن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القريب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الليِّن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السهل»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64"/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.</w:t>
      </w:r>
    </w:p>
    <w:p w14:paraId="790B48B4" w14:textId="0F799B89" w:rsidR="00A462A4" w:rsidRPr="00A462A4" w:rsidRDefault="00A462A4" w:rsidP="006F76E9">
      <w:pPr>
        <w:pStyle w:val="3"/>
        <w:rPr>
          <w:rtl/>
        </w:rPr>
      </w:pPr>
      <w:r w:rsidRPr="00A462A4">
        <w:rPr>
          <w:rtl/>
        </w:rPr>
        <w:t>لِينُ</w:t>
      </w:r>
      <w:r w:rsidR="00D46C9B">
        <w:rPr>
          <w:rtl/>
        </w:rPr>
        <w:t xml:space="preserve"> </w:t>
      </w:r>
      <w:r w:rsidRPr="00A462A4">
        <w:rPr>
          <w:rtl/>
        </w:rPr>
        <w:t>الجانب</w:t>
      </w:r>
      <w:r w:rsidR="00D46C9B">
        <w:rPr>
          <w:rtl/>
        </w:rPr>
        <w:t xml:space="preserve"> </w:t>
      </w:r>
      <w:r w:rsidRPr="00A462A4">
        <w:rPr>
          <w:rtl/>
        </w:rPr>
        <w:t>أثناء</w:t>
      </w:r>
      <w:r w:rsidR="00D46C9B">
        <w:rPr>
          <w:rtl/>
        </w:rPr>
        <w:t xml:space="preserve"> </w:t>
      </w:r>
      <w:r w:rsidRPr="00A462A4">
        <w:rPr>
          <w:rtl/>
        </w:rPr>
        <w:t>الصيام</w:t>
      </w:r>
    </w:p>
    <w:p w14:paraId="40F11A53" w14:textId="2F7272A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هنا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تتجلّى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العلاقة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العميقة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الصيام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الجانب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فالصائم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يعيش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حالاتٍ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الجوع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والعطش،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تشتدّ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أعصابه،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لكنّ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الامتحان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الحقيقي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هو: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يضبط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نفسه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يطلقها؟</w:t>
      </w:r>
    </w:p>
    <w:p w14:paraId="7C8BC295" w14:textId="162A5B3B" w:rsidR="00A462A4" w:rsidRPr="00A462A4" w:rsidRDefault="008F0AC0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</w:t>
      </w:r>
      <w:r w:rsidR="00A462A4"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صل</w:t>
      </w:r>
      <w:r w:rsidR="00A462A4"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="00A462A4"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وآله</w:t>
      </w:r>
      <w:r w:rsidR="00A462A4"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)</w:t>
      </w:r>
      <w:r w:rsidR="00A462A4"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إنّما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الصوم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ج</w:t>
      </w:r>
      <w:r w:rsidR="00A462A4"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ُ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نّة</w:t>
      </w:r>
      <w:r w:rsidR="00A462A4"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فإذا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كان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أحدكم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صائما</w:t>
      </w:r>
      <w:r w:rsidR="00A462A4"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ً،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يرفث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يجهل،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وإن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امرؤ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قاتله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شاتمه</w:t>
      </w:r>
      <w:r w:rsidR="00A462A4"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فليقل: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إنّي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A462A4"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صائم</w:t>
      </w:r>
      <w:r w:rsidR="00A462A4"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»</w:t>
      </w:r>
      <w:r w:rsidR="00A462A4"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65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18B4C591" w14:textId="38E34F4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فالصوم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عذراً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للحدّة،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تدريبٌ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عمليٌّ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الحِلم،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وكبح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الغضب،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الجانب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الاستفزاز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الصادق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إذا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صمت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فليصم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سمعك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وبصرك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وشعرك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وجلدك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الراوي: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وعد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أشياء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غير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وقال: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يوم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صومك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كيوم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فطرك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66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6A0C13D4" w14:textId="02C48A5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فالصيام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الحقيقي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صيام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الجوارح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والأخلاق،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وليس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الامتناع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المفطرات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lastRenderedPageBreak/>
        <w:t>فحسب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6C61A925" w14:textId="2BCA7C18" w:rsidR="00A462A4" w:rsidRPr="00A462A4" w:rsidRDefault="00A462A4" w:rsidP="006F76E9">
      <w:pPr>
        <w:pStyle w:val="3"/>
        <w:rPr>
          <w:rtl/>
        </w:rPr>
      </w:pPr>
      <w:r w:rsidRPr="00A462A4">
        <w:rPr>
          <w:rtl/>
        </w:rPr>
        <w:t>لِينُ</w:t>
      </w:r>
      <w:r w:rsidR="00D46C9B">
        <w:rPr>
          <w:rtl/>
        </w:rPr>
        <w:t xml:space="preserve"> </w:t>
      </w:r>
      <w:r w:rsidRPr="00A462A4">
        <w:rPr>
          <w:rtl/>
        </w:rPr>
        <w:t>الجانب</w:t>
      </w:r>
      <w:r w:rsidR="00D46C9B">
        <w:rPr>
          <w:rtl/>
        </w:rPr>
        <w:t xml:space="preserve"> </w:t>
      </w:r>
      <w:r w:rsidRPr="00A462A4">
        <w:rPr>
          <w:rFonts w:hint="cs"/>
          <w:rtl/>
        </w:rPr>
        <w:t>وسيلة</w:t>
      </w:r>
      <w:r w:rsidR="00D46C9B">
        <w:rPr>
          <w:rtl/>
        </w:rPr>
        <w:t xml:space="preserve"> </w:t>
      </w:r>
      <w:r w:rsidRPr="00A462A4">
        <w:rPr>
          <w:rtl/>
        </w:rPr>
        <w:t>لتهذيب</w:t>
      </w:r>
      <w:r w:rsidR="00D46C9B">
        <w:rPr>
          <w:rtl/>
        </w:rPr>
        <w:t xml:space="preserve"> </w:t>
      </w:r>
      <w:r w:rsidRPr="00A462A4">
        <w:rPr>
          <w:rtl/>
        </w:rPr>
        <w:t>النفس</w:t>
      </w:r>
    </w:p>
    <w:p w14:paraId="79A2D751" w14:textId="151C9A50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النفس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بطبيعتها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تميل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الشدّة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والانتقام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والانتصار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للذات،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لكنّ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الإسلام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يريد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نفساً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مهذّبة،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رحيمة،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متواضعة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ولذلك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الجانب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أعظم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وسائل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تهذيب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النفس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وتربيتها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تعالى: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قَدْ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أَفْلَحَ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مَنْ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زَكَّاهَا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﴾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67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772B2766" w14:textId="37711680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تزكية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للنفس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الفظاظة،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تهذيب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الغلظة،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التزكية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تبدأ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ضبط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اللسان،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القول،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وحُسن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المعاملة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الباقر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مَن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كفَّ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غضبه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الناس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كف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عنه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عذاب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يوم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القيامة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68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0EB2E854" w14:textId="78029650" w:rsidR="00A462A4" w:rsidRPr="00BD49D3" w:rsidRDefault="00A462A4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w w:val="98"/>
          <w:sz w:val="16"/>
          <w:szCs w:val="16"/>
          <w:rtl/>
          <w:lang w:bidi="ar-YE"/>
        </w:rPr>
      </w:pPr>
      <w:r w:rsidRPr="00BD49D3">
        <w:rPr>
          <w:rFonts w:ascii="Traditional Arabic" w:eastAsia="Calibri" w:hAnsi="Traditional Arabic" w:cs="Traditional Arabic"/>
          <w:w w:val="98"/>
          <w:sz w:val="16"/>
          <w:szCs w:val="16"/>
          <w:rtl/>
          <w:lang w:bidi="ar-YE"/>
        </w:rPr>
        <w:br w:type="page"/>
      </w:r>
    </w:p>
    <w:p w14:paraId="5678F482" w14:textId="4F1087B0" w:rsidR="00A462A4" w:rsidRPr="00A462A4" w:rsidRDefault="00A462A4" w:rsidP="00816F52">
      <w:pPr>
        <w:pStyle w:val="1"/>
        <w:rPr>
          <w:rtl/>
        </w:rPr>
      </w:pPr>
      <w:bookmarkStart w:id="11" w:name="_Toc221723387"/>
      <w:r w:rsidRPr="00A462A4">
        <w:rPr>
          <w:rFonts w:hint="cs"/>
          <w:rtl/>
        </w:rPr>
        <w:lastRenderedPageBreak/>
        <w:t>الموعظة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السابعة</w:t>
      </w:r>
      <w:r w:rsidR="008F0AC0">
        <w:rPr>
          <w:rtl/>
        </w:rPr>
        <w:br/>
      </w:r>
      <w:r w:rsidRPr="00A462A4">
        <w:rPr>
          <w:rFonts w:hint="cs"/>
          <w:rtl/>
        </w:rPr>
        <w:t>الصدقة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في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شهر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الله</w:t>
      </w:r>
      <w:bookmarkEnd w:id="11"/>
      <w:r w:rsidR="00D46C9B">
        <w:rPr>
          <w:rFonts w:hint="cs"/>
          <w:rtl/>
        </w:rPr>
        <w:t xml:space="preserve"> </w:t>
      </w:r>
    </w:p>
    <w:p w14:paraId="7949117D" w14:textId="4DD29D74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tl/>
        </w:rPr>
        <w:t>هدف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0330E8B1" w14:textId="2403BFA7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حثّ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المؤمنين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الصدقة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المبارك،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وتربية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النفس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البذلِ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والعطاء،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وبيان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أثر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تزكية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الفرد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وبناء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المجتمع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065B8095" w14:textId="00EDF133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الموعظة</w:t>
      </w:r>
    </w:p>
    <w:p w14:paraId="7F608308" w14:textId="27E13241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مفهوم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الصدقة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وسعتها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المنهج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الإسلاميّ</w:t>
      </w:r>
    </w:p>
    <w:p w14:paraId="348FD5DD" w14:textId="5361BD8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ثقل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الصدقة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إبليس</w:t>
      </w:r>
    </w:p>
    <w:p w14:paraId="0D0C55AE" w14:textId="614DDBAF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الصدقة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القرآن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الكريم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التزكية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والبركة</w:t>
      </w:r>
    </w:p>
    <w:p w14:paraId="2D3FB83F" w14:textId="58430B7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الصدقة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معروف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السنّة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النبويّة</w:t>
      </w:r>
    </w:p>
    <w:p w14:paraId="008C2008" w14:textId="6A3F091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موسم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مضاعفة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الصدقات</w:t>
      </w:r>
    </w:p>
    <w:p w14:paraId="1AB58FE7" w14:textId="7CEDB85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آثار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الصدقة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الفرديّة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والاجتماعيّة</w:t>
      </w:r>
    </w:p>
    <w:p w14:paraId="425E3EDA" w14:textId="3F0A8C07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tl/>
        </w:rPr>
        <w:t>تصدير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349DFD70" w14:textId="20A1203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مَنْ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ذَا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الَّذِي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يُقْرِضُ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اللَّهَ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قَرْضًا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حَسَنًا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فَيُضَاعِفَهُ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لَهُ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أَضْعَافًا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كَثِيرَةً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﴾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69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209F121E" w14:textId="77777777" w:rsidR="008F0AC0" w:rsidRPr="00BD49D3" w:rsidRDefault="008F0AC0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2C107161" w14:textId="226A5AF7" w:rsidR="00A462A4" w:rsidRPr="00A462A4" w:rsidRDefault="00A462A4" w:rsidP="006F76E9">
      <w:pPr>
        <w:pStyle w:val="3"/>
        <w:rPr>
          <w:rtl/>
        </w:rPr>
      </w:pPr>
      <w:r w:rsidRPr="00A462A4">
        <w:rPr>
          <w:rFonts w:hint="cs"/>
          <w:rtl/>
        </w:rPr>
        <w:lastRenderedPageBreak/>
        <w:t>مفهوم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الصدقة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وسعتها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في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المنهج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الإسلاميّ</w:t>
      </w:r>
    </w:p>
    <w:p w14:paraId="0DDA58DA" w14:textId="45BAAFD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ليست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الصدقة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المنظور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الإسلاميّ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محصورةً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بذل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فحسب،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وإن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أحد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أبرز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proofErr w:type="spellStart"/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مصاديقها</w:t>
      </w:r>
      <w:proofErr w:type="spellEnd"/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مفهومٌ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واسعٌ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يشمل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كلَّ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يقدّمه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معروف،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مادّيّاً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معنويّاً،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بقصد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التقرّب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عزّ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وجلّ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فالصدقة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تكون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درهماً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يُعطى،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تكون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جهداً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يُبذل،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وقتاً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يُخصّ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َ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ص،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كلمةً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طيّبةً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تُقال،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أذىً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يُزال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0C8F6908" w14:textId="576DE6E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وسّع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الإسلام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دائرة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الصدقة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توسعةً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تجعلها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متناول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إنسان،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مهما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قلّ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ماله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ضاق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ذات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يده،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ليبقى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القرب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مفتوحاً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الجميع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تعالى: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وَمَا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تُنْفِقُوا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خَيْرٍ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فَلِأَنْفُسِكُمْ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﴾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70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74BD1678" w14:textId="74CE8F0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فالآية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تُبيّن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خيرٍ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ينفقه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الإنسان،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مادّيّاً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معنويّاً،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فإنّ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عائدَه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الحقيقيّ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يرجع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إليه،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دنياه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وآخرته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1513ED23" w14:textId="6E080543" w:rsidR="00A462A4" w:rsidRPr="00A462A4" w:rsidRDefault="00A462A4" w:rsidP="006F76E9">
      <w:pPr>
        <w:pStyle w:val="3"/>
        <w:rPr>
          <w:rtl/>
        </w:rPr>
      </w:pPr>
      <w:r w:rsidRPr="00A462A4">
        <w:rPr>
          <w:rFonts w:hint="cs"/>
          <w:rtl/>
        </w:rPr>
        <w:t>ثقل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الصدقة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على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إبليس</w:t>
      </w:r>
    </w:p>
    <w:p w14:paraId="387D0ECA" w14:textId="74F3CAC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المعاني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العميقة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وردت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روايات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أهل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البيت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(عليهم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الصدقة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أثقل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الأعمال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إبليس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لأنّها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تُحطّم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مشروعه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القائم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البخل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وقطع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أواصر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الرحمة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الناس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ورد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الصادق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قوله: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وليس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شيءٌ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أثقلَ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الشيطان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الصدقة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المؤمن،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وهي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تقع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يد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الربّ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تبارك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وتعالى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قبل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تقع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يد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العبد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71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30AD2244" w14:textId="5245801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الرواية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تفتح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لنا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أفقاً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إيمانيّاً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عظيماً؛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فالصدقة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ليست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مجرّدَ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انتقالِ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مالٍ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يدٍ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lastRenderedPageBreak/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يد،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أوّلاً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تقعُ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َ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الإلهيّ،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وتُسجَّل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عملاً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صالحاً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تصل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المحتاج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وكذلك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فإنّها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تُقوِّض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إلّا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البخل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وحيل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إبليس،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تقوّي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النفوس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وتربّيها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السخاء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والعطاء،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يجعلها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عملاً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أثرٍ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مزدوج: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أثرٌ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الدنيا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الفرد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والمجتمع،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وأثرٌ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الآخرة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ربّ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العالمين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7D085E18" w14:textId="7E7A4DFA" w:rsidR="00A462A4" w:rsidRPr="00A462A4" w:rsidRDefault="00A462A4" w:rsidP="006F76E9">
      <w:pPr>
        <w:pStyle w:val="3"/>
        <w:rPr>
          <w:rtl/>
        </w:rPr>
      </w:pPr>
      <w:r w:rsidRPr="00A462A4">
        <w:rPr>
          <w:rFonts w:hint="cs"/>
          <w:rtl/>
        </w:rPr>
        <w:t>الصدقة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في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القرآن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الكريم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بين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التزكية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والبركة</w:t>
      </w:r>
    </w:p>
    <w:p w14:paraId="450EC54A" w14:textId="502098A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أكّد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القرآن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الكريم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ضرورة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الصدقة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والإنفاق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مواضع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عدّة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وربط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بينها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وبين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تزكية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النفسِ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ون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َ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وبركة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العيش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تعالى: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خُذْ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أَمْوَالِهِمْ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صَدَقَةً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تُطَهِّرُهُمْ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وَتُزَكِّيهِمْ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بِهَا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﴾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72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62B38A69" w14:textId="08B5CF54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فالصدقة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تطهيرٌ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للنفس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أمراض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الشحِّ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والبخل،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وتزكيةٌ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بالرحمة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والإحسان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تعالى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أيضاً: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مَثَلُ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الَّذِينَ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يُنْفِقُونَ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أَمْوَالَهُمْ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سَبِيلِ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اللَّهِ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كَمَثَلِ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حَبَّةٍ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أَنْبَتَتْ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سَبْعَ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سَنَابِلَ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كُلِّ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سُنْبُلَةٍ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مِائَةُ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حَبَّةٍ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﴾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73"/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فالإنفاق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يُنق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ِ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ص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المال،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يُضاعفه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أضعافاً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كثيرة،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وإن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تظهر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المضاعفة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دائماً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بصورةٍ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مادّيّةٍ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عاجلة،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فإنّها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محفوظة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ومضمونةُ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العاقبة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1CD1D8E1" w14:textId="4B780352" w:rsidR="00A462A4" w:rsidRPr="00A462A4" w:rsidRDefault="00A462A4" w:rsidP="006F76E9">
      <w:pPr>
        <w:pStyle w:val="3"/>
        <w:rPr>
          <w:rtl/>
        </w:rPr>
      </w:pPr>
      <w:r w:rsidRPr="00A462A4">
        <w:rPr>
          <w:rFonts w:hint="cs"/>
          <w:rtl/>
        </w:rPr>
        <w:t>الصدقة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كلّ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معروف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في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السنّة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النبويّة</w:t>
      </w:r>
    </w:p>
    <w:p w14:paraId="3979F772" w14:textId="36C222D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جاءت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السنّة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النبويّة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لتؤكّد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الفهم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الواسع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للصدقة،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وتُخرجها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الإطار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الضيّق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رحابة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الحياة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اليوميّة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ورد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وآله):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مسلمٍ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يومٍ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صدقة</w:t>
      </w:r>
      <w:r w:rsidRPr="00A462A4">
        <w:rPr>
          <w:rFonts w:ascii="Traditional Arabic" w:eastAsia="Calibri" w:hAnsi="Traditional Arabic" w:cs="Traditional Arabic" w:hint="eastAsia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رجلٌ: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مَن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يُطيق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ذلك؟!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إِماطتك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الأذى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الطريق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صدقة،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وإرشادك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الرجلَ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lastRenderedPageBreak/>
        <w:t>الطريق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صدقة،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وعيادتك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المريضَ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صدقة،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وأمرك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بالمعروف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[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صدقة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]،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ونهيك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المنكر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صدقة،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وردّك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السلامَ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صدقة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74"/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1716A3BD" w14:textId="422E0E00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الرواية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تجعل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المؤمن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حالة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عبادةٍ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دائمة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إذ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يمكنه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يوم،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ساعة،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يتقرّب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تعالى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بأعمالٍ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يسيرة،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صَحَّت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النيّة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وكان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القصدُ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وجهَ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سبحانه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5A943C89" w14:textId="483B9AF3" w:rsidR="00A462A4" w:rsidRPr="00A462A4" w:rsidRDefault="00A462A4" w:rsidP="006F76E9">
      <w:pPr>
        <w:pStyle w:val="3"/>
        <w:rPr>
          <w:rtl/>
        </w:rPr>
      </w:pPr>
      <w:r w:rsidRPr="00A462A4">
        <w:rPr>
          <w:rFonts w:hint="cs"/>
          <w:rtl/>
        </w:rPr>
        <w:t>شهر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رمضان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موسم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مضاعفة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الصدقات</w:t>
      </w:r>
    </w:p>
    <w:p w14:paraId="03E33A6D" w14:textId="1D1BE7A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الضيافة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الإلهيّة،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تربية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النفس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الإحساس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بالآخرين،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ورد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الروايات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الأعمال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تُضاعف،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والصدقات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أعظمُ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أجراً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فالصائم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الذي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ذاق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ألم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الجوع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والعطش،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أقدر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الإحساس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بحال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الفقير،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وأقرب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البذل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والعطاء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3F45153B" w14:textId="41B5DD9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وردت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رواية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صريحة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الصادق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يبيّن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حكمة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الصيام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وعل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ته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العل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ة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الصيام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ليستوي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به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الغني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والفقير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وذلك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أن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الغني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يكن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ليجد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مس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الجوع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فيرحم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الفقير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لأن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الغني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كل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أراد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شيئا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ً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قدر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عليه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فأراد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عز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وجل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يسو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خلق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ه،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وأن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يذيق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الغني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مس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الجوع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والألم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لي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ُ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حسن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الضعيف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وي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ُ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طعم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الجا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ئ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75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84C43A9" w14:textId="7249AF5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تبيّن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الرواية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الصيام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مجرد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الامتناع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الطعام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والشراب،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وسيلةٌ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لتربية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النفس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الرحمة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والإحسان،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ولإشعار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الغنيّ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بمعاناة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الفقير،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حت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عطاؤه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ومساعدته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صادقةً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القلب،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ويستشعر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قيمتها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الحقيقي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تقوية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lastRenderedPageBreak/>
        <w:t>أواصر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التراحم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أفراد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المجتمع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00CC9253" w14:textId="085FD0C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هنا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كان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النبيّ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أجود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الناس،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وكان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أجود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رمضان،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فالصدقة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الشهر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ليست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عملاً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فردي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فحسب،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مساهمة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بناء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مجتمع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متراحم،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يشعر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الغنيّ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بمسؤولي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ّ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ويشعر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الفقير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بأنّه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غير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متروك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منسيّ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43162B28" w14:textId="007DA11A" w:rsidR="00A462A4" w:rsidRPr="00A462A4" w:rsidRDefault="00A462A4" w:rsidP="006F76E9">
      <w:pPr>
        <w:pStyle w:val="3"/>
        <w:rPr>
          <w:rtl/>
        </w:rPr>
      </w:pPr>
      <w:r w:rsidRPr="00A462A4">
        <w:rPr>
          <w:rFonts w:hint="cs"/>
          <w:rtl/>
        </w:rPr>
        <w:t>آثار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الصدقة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الفرديّة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والاجتماعيّة</w:t>
      </w:r>
    </w:p>
    <w:p w14:paraId="44826F6E" w14:textId="4076FC3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للصدقة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آثارٌ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عميقةٌ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نفس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المتصدّق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قبل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أثرٌ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حياة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المتصدَّق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عليه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فهي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تُربّي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النفس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السخاء،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وتكسر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تعلّقها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بالدنيا،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وتغرس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القلب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الطمأنينة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والرضا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تعالى: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وَمَا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أَنْفَقْتُمْ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شَيْءٍ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فَهُوَ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يُخْلِفُهُ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﴾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76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AF9A25B" w14:textId="015D63B7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أمّا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المستوى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الاجتماعيّ،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</w:t>
      </w:r>
      <w:r w:rsidR="009350B7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النبيّ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تقاطعوا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تدابروا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تحاسدوا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تباغضوا،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وكونوا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عباد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َ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  <w14:ligatures w14:val="standardContextual"/>
        </w:rPr>
        <w:t>إخوانا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ً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77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35D65D44" w14:textId="4C6FC1B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14:ligatures w14:val="standardContextual"/>
        </w:rPr>
      </w:pP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فهنا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النبيّ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يحثّ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نبذ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الحسد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والبغضاء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الناس،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ويأمرهم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بأن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يكونوا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إخوة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الله،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وهذ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روح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تتحقّق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إلا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بوجود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التكافل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أفراد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المجتمع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والتعاون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الخير؛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ومن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أهمّ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وسائل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التكافل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الصدقة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التي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تربط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الغنيّ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بالفقير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وتُقلِّل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الفوارق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الطبقيّة،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وتشيع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المودّة،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وتُشعر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بأنّ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الآخرين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إخوةٌ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له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وليسوا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خصوماً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غرباء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164D6E15" w14:textId="6F9C6C7C" w:rsidR="00A462A4" w:rsidRPr="00BD49D3" w:rsidRDefault="00A462A4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w w:val="98"/>
          <w:sz w:val="16"/>
          <w:szCs w:val="16"/>
          <w:rtl/>
          <w:lang w:bidi="ar-YE"/>
        </w:rPr>
      </w:pPr>
      <w:r w:rsidRPr="00BD49D3">
        <w:rPr>
          <w:rFonts w:ascii="Traditional Arabic" w:eastAsia="Calibri" w:hAnsi="Traditional Arabic" w:cs="Traditional Arabic"/>
          <w:w w:val="98"/>
          <w:sz w:val="16"/>
          <w:szCs w:val="16"/>
          <w:rtl/>
          <w:lang w:bidi="ar-YE"/>
        </w:rPr>
        <w:br w:type="page"/>
      </w:r>
    </w:p>
    <w:p w14:paraId="2F3340D2" w14:textId="0CB64F84" w:rsidR="00A462A4" w:rsidRPr="00A462A4" w:rsidRDefault="00A462A4" w:rsidP="00816F52">
      <w:pPr>
        <w:pStyle w:val="1"/>
        <w:rPr>
          <w:rtl/>
        </w:rPr>
      </w:pPr>
      <w:bookmarkStart w:id="12" w:name="_Toc221723388"/>
      <w:r w:rsidRPr="00A462A4">
        <w:rPr>
          <w:rtl/>
        </w:rPr>
        <w:lastRenderedPageBreak/>
        <w:t>الموعظة</w:t>
      </w:r>
      <w:r w:rsidR="00D46C9B">
        <w:rPr>
          <w:rtl/>
        </w:rPr>
        <w:t xml:space="preserve"> </w:t>
      </w:r>
      <w:r w:rsidRPr="00A462A4">
        <w:rPr>
          <w:rtl/>
        </w:rPr>
        <w:t>الثامنة</w:t>
      </w:r>
      <w:r w:rsidR="009350B7">
        <w:rPr>
          <w:rtl/>
        </w:rPr>
        <w:br/>
      </w:r>
      <w:r w:rsidRPr="00A462A4">
        <w:rPr>
          <w:rtl/>
        </w:rPr>
        <w:t>الدعاء</w:t>
      </w:r>
      <w:r w:rsidR="00D46C9B">
        <w:rPr>
          <w:rtl/>
        </w:rPr>
        <w:t xml:space="preserve"> </w:t>
      </w:r>
      <w:r w:rsidRPr="00A462A4">
        <w:rPr>
          <w:rtl/>
        </w:rPr>
        <w:t>عبادة</w:t>
      </w:r>
      <w:bookmarkEnd w:id="12"/>
    </w:p>
    <w:p w14:paraId="5C4A7A00" w14:textId="4C276932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tl/>
        </w:rPr>
        <w:t>هدف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3037374E" w14:textId="6A5F27F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بوصفه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عبادةً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تربويّة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تغيّر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علاقة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بربّه،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وتؤثّر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مصيره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الروحيّ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والأخلاقيّ،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وشرح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دوره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دفع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البلاء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وتبديل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القضاء،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توضيح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أهمّ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آدابه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الشرعيّة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أقرب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القبول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15174FD" w14:textId="6FB41C8B" w:rsidR="00A462A4" w:rsidRPr="00A462A4" w:rsidRDefault="00A462A4" w:rsidP="006F76E9">
      <w:pPr>
        <w:pStyle w:val="2"/>
        <w:keepNext w:val="0"/>
      </w:pPr>
      <w:r w:rsidRPr="00A462A4">
        <w:rPr>
          <w:rtl/>
        </w:rPr>
        <w:t>محاور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3D01FCF4" w14:textId="0BAF53F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عبادة</w:t>
      </w:r>
    </w:p>
    <w:p w14:paraId="1051FDD3" w14:textId="1DB3799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وتغيير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المصير</w:t>
      </w:r>
    </w:p>
    <w:p w14:paraId="348351AF" w14:textId="76D0847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شفاء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للنفس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والروح</w:t>
      </w:r>
    </w:p>
    <w:p w14:paraId="2CE16BBC" w14:textId="5EDE8A54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آداب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ومنهجه</w:t>
      </w:r>
    </w:p>
    <w:p w14:paraId="5EEED7DF" w14:textId="7BC7B9DF" w:rsidR="00A462A4" w:rsidRPr="00A462A4" w:rsidRDefault="00A462A4" w:rsidP="006F76E9">
      <w:pPr>
        <w:pStyle w:val="2"/>
        <w:keepNext w:val="0"/>
      </w:pPr>
      <w:r w:rsidRPr="00A462A4">
        <w:rPr>
          <w:rtl/>
        </w:rPr>
        <w:t>تصدير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0BDC7848" w14:textId="3BCBD18C" w:rsidR="009350B7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«الدعاء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العبادة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عزّ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وجلّ: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﴿إِنَّ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الَّذِينَ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يَسْتَكْبِرُونَ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عِبَادَتِي﴾،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ادعُ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عزّ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وجلّ،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تقل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الأمر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فُرِغ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منه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78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695251E" w14:textId="77777777" w:rsidR="009350B7" w:rsidRPr="00BD49D3" w:rsidRDefault="009350B7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br w:type="page"/>
      </w:r>
    </w:p>
    <w:p w14:paraId="23FF15B5" w14:textId="61154BD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المبارك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موسم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لإعادة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العبد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وربّه،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أبرز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مظاهر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تتجلّى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الفقر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وتنكشف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حاجة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مَن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ملكوت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السماوات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والأرض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ارتبط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نصوص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والسنّة،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أدعية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الأسحار،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وليالي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القدر،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وأدعية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الإفطار،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جزءاً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التربويّ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الكريم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BF09966" w14:textId="03662ACD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حقيقته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طلب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حاجة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مادّيّة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دفع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إعلان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عبوديّة،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وإقرار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بالعجز،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وتسليم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الأمر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كلّه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أعظم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وسائل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تهذيب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النفس،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وكسر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الكبر،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وإحياء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التواضع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8398CF6" w14:textId="5A34E3AA" w:rsidR="00A462A4" w:rsidRPr="00A462A4" w:rsidRDefault="00A462A4" w:rsidP="006F76E9">
      <w:pPr>
        <w:pStyle w:val="3"/>
        <w:rPr>
          <w:rtl/>
        </w:rPr>
      </w:pPr>
      <w:r w:rsidRPr="00A462A4">
        <w:rPr>
          <w:rtl/>
        </w:rPr>
        <w:t>الدعاء</w:t>
      </w:r>
      <w:r w:rsidR="00D46C9B">
        <w:rPr>
          <w:rtl/>
        </w:rPr>
        <w:t xml:space="preserve"> </w:t>
      </w:r>
      <w:r w:rsidRPr="00A462A4">
        <w:rPr>
          <w:rtl/>
        </w:rPr>
        <w:t>عبادة</w:t>
      </w:r>
    </w:p>
    <w:p w14:paraId="42E187F8" w14:textId="594E9DB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وصف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الكريم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عبادة،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الإعراض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لوناً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ألوان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الاستكبار،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ادْعُونِي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أَسْتَجِبْ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لَكُمْ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يعقّب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بقوله: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الَّذِينَ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يَسْتَكْبِرُونَ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عِبَادَتِي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فإنّه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يكشف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العبوديّة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نفسها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129FD53" w14:textId="5004F69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ادعُ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عزّ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وجلّ،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تقل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الأمر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فُرغ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منه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واضح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للقضاء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والقدر،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يؤدّي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بحجّة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شيء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كُتب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وانتهى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جزء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منظومة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القضاء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الإلهيّ،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ووسيلة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مشروعة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للتغيير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والإصلاح،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حالةً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شكليّة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أثر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2E836E4" w14:textId="55FA17E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يتّضح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موقف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إيمانيّ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يتجسّد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التوحيد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العمليّ؛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الداعي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يعترف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قدرة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الوجود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تعلو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قدرة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ملجأ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سواه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18E8538" w14:textId="60EDBAF2" w:rsidR="00A462A4" w:rsidRPr="00A462A4" w:rsidRDefault="00A462A4" w:rsidP="006F76E9">
      <w:pPr>
        <w:pStyle w:val="3"/>
      </w:pPr>
      <w:r w:rsidRPr="00A462A4">
        <w:rPr>
          <w:rtl/>
        </w:rPr>
        <w:t>الدعاء</w:t>
      </w:r>
      <w:r w:rsidR="00D46C9B">
        <w:rPr>
          <w:rtl/>
        </w:rPr>
        <w:t xml:space="preserve"> </w:t>
      </w:r>
      <w:r w:rsidRPr="00A462A4">
        <w:rPr>
          <w:rtl/>
        </w:rPr>
        <w:t>وتغيير</w:t>
      </w:r>
      <w:r w:rsidR="00D46C9B">
        <w:rPr>
          <w:rtl/>
        </w:rPr>
        <w:t xml:space="preserve"> </w:t>
      </w:r>
      <w:r w:rsidRPr="00A462A4">
        <w:rPr>
          <w:rtl/>
        </w:rPr>
        <w:t>المصير</w:t>
      </w:r>
    </w:p>
    <w:p w14:paraId="13999E9F" w14:textId="3BB6B5BF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أهمّ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أبعاد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يؤثّر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مسار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ويغيّر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يبدو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ثابتاً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القضاء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أكّدت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روايات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البيت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بوضوح،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يردّ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القضاء،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ينقضه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يُنقَضُ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السلْكُ،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أُبرِم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إبراماً»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79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وعنه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أيضاً: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يردّ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القضاء،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بعدما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أُبرِم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إبراماً؛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فأكثروا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الدعاء،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فإنّه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مفتاح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رحمة،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ونجاح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حاجة،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ينال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عزّ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وجلّ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إلّا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بالدعاء»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80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766F51C" w14:textId="245A549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النصوص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تبيّن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أثراً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حقيقيّاً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الواقع؛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يرتبط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بإرادة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جعلت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دوراً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تغيير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المقدّرات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يفتح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الأمل،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يستسلم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الشدائد،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ييأس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يرى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طريقاً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عمليّاً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للخروج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الأزمات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الروحيّة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والاجتماعيّة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3D5E141" w14:textId="29D90AF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تتنزّل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وتُفتح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أبواب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السماء،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أبلغ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أثراً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وأقرب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القبول؛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الظرف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الزمانيّ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نفسه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يحمل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خصوصيّة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روحيّة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عالية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F2F494B" w14:textId="7AF6C12F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السيّد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نصر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(رضوان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جملة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الأبواب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فتحها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سبحانه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ليدخل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ويحقّق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أحبّ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والآخرة،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جملة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الأسلحة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زوّد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سبحانه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أجل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الدنيا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والآخرة: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81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41B6B16" w14:textId="5134475A" w:rsidR="00A462A4" w:rsidRPr="00A462A4" w:rsidRDefault="00A462A4" w:rsidP="006F76E9">
      <w:pPr>
        <w:pStyle w:val="3"/>
      </w:pPr>
      <w:r w:rsidRPr="00A462A4">
        <w:rPr>
          <w:rtl/>
        </w:rPr>
        <w:t>الدعاء</w:t>
      </w:r>
      <w:r w:rsidR="00D46C9B">
        <w:rPr>
          <w:rtl/>
        </w:rPr>
        <w:t xml:space="preserve"> </w:t>
      </w:r>
      <w:r w:rsidRPr="00A462A4">
        <w:rPr>
          <w:rtl/>
        </w:rPr>
        <w:t>شفاء</w:t>
      </w:r>
      <w:r w:rsidR="00D46C9B">
        <w:rPr>
          <w:rtl/>
        </w:rPr>
        <w:t xml:space="preserve"> </w:t>
      </w:r>
      <w:r w:rsidRPr="00A462A4">
        <w:rPr>
          <w:rtl/>
        </w:rPr>
        <w:t>للنفس</w:t>
      </w:r>
      <w:r w:rsidR="00D46C9B">
        <w:rPr>
          <w:rtl/>
        </w:rPr>
        <w:t xml:space="preserve"> </w:t>
      </w:r>
      <w:r w:rsidRPr="00A462A4">
        <w:rPr>
          <w:rtl/>
        </w:rPr>
        <w:t>والروح</w:t>
      </w:r>
    </w:p>
    <w:p w14:paraId="4AE7DE3E" w14:textId="2364104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يقتصر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أثر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تغيير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المصير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الخارجيّ،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تعدّاه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شفاء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الداخل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القلق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والحزن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والاضطراب،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بالدعاء؛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فإنّه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شفاء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داء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82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C45D3A7" w14:textId="4AC3FCD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والمراد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بالداء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يقتصر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المرض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الجسديّ،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يشمل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أمراض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خوفٍ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ويأسٍ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وحقدٍ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واضطراب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يزرع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الطمأنينة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النفس؛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يربط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بمصدر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القوّة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المطلقة،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ويمنحه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شعوراً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بالأمان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الروحيّ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DD5936B" w14:textId="0F12577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يمرّ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بأزمات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نفسيّة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اجتماعيّة،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يخفّف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ثقل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الأزمات،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ويعيد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ترتيب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الأولويّات،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ويمنح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قدرة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الصبر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والتحمّل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5856355" w14:textId="609EF05E" w:rsidR="00A462A4" w:rsidRPr="00A462A4" w:rsidRDefault="00A462A4" w:rsidP="006F76E9">
      <w:pPr>
        <w:pStyle w:val="3"/>
      </w:pPr>
      <w:r w:rsidRPr="00A462A4">
        <w:rPr>
          <w:rtl/>
        </w:rPr>
        <w:t>آداب</w:t>
      </w:r>
      <w:r w:rsidR="00D46C9B">
        <w:rPr>
          <w:rtl/>
        </w:rPr>
        <w:t xml:space="preserve"> </w:t>
      </w:r>
      <w:r w:rsidRPr="00A462A4">
        <w:rPr>
          <w:rtl/>
        </w:rPr>
        <w:t>الدعاء</w:t>
      </w:r>
      <w:r w:rsidR="00D46C9B">
        <w:rPr>
          <w:rtl/>
        </w:rPr>
        <w:t xml:space="preserve"> </w:t>
      </w:r>
      <w:r w:rsidRPr="00A462A4">
        <w:rPr>
          <w:rtl/>
        </w:rPr>
        <w:t>ومنهجه</w:t>
      </w:r>
    </w:p>
    <w:p w14:paraId="4940B08F" w14:textId="75EF143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لكي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مؤثّراً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وقريباً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القبول،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بيّنت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النصوص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الشرعيّة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مجموعة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الآداب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تنبغي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مراعاتها،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نذكر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منها:</w:t>
      </w:r>
    </w:p>
    <w:p w14:paraId="24530181" w14:textId="36B859C1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1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الطهارة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والصلاة</w:t>
      </w:r>
      <w:r w:rsidR="009350B7">
        <w:rPr>
          <w:rFonts w:ascii="Traditional Arabic" w:eastAsia="Calibri" w:hAnsi="Traditional Arabic" w:cs="Traditional Arabic" w:hint="cs"/>
          <w:sz w:val="32"/>
          <w:szCs w:val="32"/>
          <w:rtl/>
        </w:rPr>
        <w:t>: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[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...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]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يمنع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أحدكم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دخل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غَمٌّ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غموم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يتوضّأ،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ثمّ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يدخل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مسجده،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فيركع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ركعتين،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فيدعو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فيها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؟»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83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F6D6E7C" w14:textId="249E8DD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فالطهارة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والصلاة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تمهّدان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للدعاء،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وتضعان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خشوع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واستعداد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روحيّ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301CFD8" w14:textId="318EE9F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2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الابتداء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بالبسملة</w:t>
      </w:r>
      <w:r w:rsidR="009350B7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: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الأكرم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يُرَدّ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دعاء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أوّله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بسم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الرحمن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الرحيم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84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فالبسملة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إعلان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مرتبط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وحده،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بغيره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370AEBD" w14:textId="635AD36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3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الصلاة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وآله</w:t>
      </w:r>
      <w:r w:rsidR="009350B7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: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9350B7">
        <w:rPr>
          <w:rFonts w:ascii="Traditional Arabic" w:eastAsia="Calibri" w:hAnsi="Traditional Arabic" w:cs="Traditional Arabic" w:hint="cs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يزال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محجوباً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حتّى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يُصلّى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محمّد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وآل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محمّد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</w:rPr>
        <w:footnoteReference w:id="85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مفتاح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مفاتيح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القبول،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منزلة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خاصّة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1EF3096" w14:textId="380819F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4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التوسّل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بأولياء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9350B7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: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الأكرم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الأوصياء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منّي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يردوا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الحوض،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كلّهم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هادٍ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مهتدٍ،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يضرّهم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خذلهم،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والقرآن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معهم،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يفارقهم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يفارقونه،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فبهم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تُنصَر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أمّتي،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يمطرون،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وبهم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يُدفع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البلاء،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وبهم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يُستجاب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دعاؤهم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86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فالتوسّل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بديلاً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توجّه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عبر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أحبّ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خلقه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FDD6B79" w14:textId="37CF583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5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حسن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الظنّ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بالله</w:t>
      </w:r>
      <w:r w:rsidR="009350B7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: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عزَّ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وجلَّ: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سألني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وهو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يعلم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أنّي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أضرّ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وأنفع،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استجبت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87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ضعيف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الأثر؛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يخلو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الثقة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وقدرته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2D3DB46" w14:textId="26E9A09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6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تسمية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الحوائج</w:t>
      </w:r>
      <w:r w:rsidR="009350B7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: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تبارك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وتعالى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lastRenderedPageBreak/>
        <w:t>يعلم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يريد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العبد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دعاه،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لكنّه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يحبّ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تُبثّ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الحوائج،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فإذا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دعوت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فسمِّ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حاجتك»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vertAlign w:val="superscript"/>
          <w:rtl/>
        </w:rPr>
        <w:footnoteReference w:id="88"/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إذ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تعبيراً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وعي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الداعي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يريد،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وإظهاراً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للفقر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الحقيقيّ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يدي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9911B28" w14:textId="6ADB074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7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رفع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اليدين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والتضرّع</w:t>
      </w:r>
      <w:r w:rsidR="009350B7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: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="009350B7">
        <w:rPr>
          <w:rFonts w:ascii="Traditional Arabic" w:eastAsia="Calibri" w:hAnsi="Traditional Arabic" w:cs="Traditional Arabic" w:hint="cs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وَاذكر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رَبَّكَ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نَفسكَ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تَضَرّعاً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وَخفيَةً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89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فسّر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الباقر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التضرّع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سُئل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قوله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استَكَانوا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لرَبّهم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يَتَضَرَّعونَ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الاستكانة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الخضوع،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والتضرّع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رفع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اليدين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والتضرّع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بهما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</w:rPr>
        <w:footnoteReference w:id="90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F0FE7AE" w14:textId="0652483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8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الإلحاح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وعدم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الانقطاع</w:t>
      </w:r>
      <w:r w:rsidR="009350B7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: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="009350B7">
        <w:rPr>
          <w:rFonts w:ascii="Traditional Arabic" w:eastAsia="Calibri" w:hAnsi="Traditional Arabic" w:cs="Traditional Arabic" w:hint="cs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وَإذَا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مَسَّ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الإنسَانَ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ضرٌّ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دَعَا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رَبَّه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منيباً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إلَيه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ثمَّ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إذَا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خَوَّلَه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نعمَةً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نَسيَ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كَانَ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يَدعو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إلَيه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قَبل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91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الإلحاح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يحفظ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وعيه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الدائم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بنعمة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ويمنعه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الغفلة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الرخاء،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تكن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ممّن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[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...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]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أصابه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بلاءٌ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دعا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مضطرّاً،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وإن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ناله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رخاءٌ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أعرض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مغترّاً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92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EFACBB4" w14:textId="6B28F937" w:rsidR="00A462A4" w:rsidRPr="00BD49D3" w:rsidRDefault="00A462A4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w w:val="98"/>
          <w:sz w:val="16"/>
          <w:szCs w:val="16"/>
          <w:rtl/>
          <w:lang w:bidi="ar-YE"/>
        </w:rPr>
      </w:pPr>
      <w:r w:rsidRPr="00BD49D3">
        <w:rPr>
          <w:rFonts w:ascii="Traditional Arabic" w:eastAsia="Calibri" w:hAnsi="Traditional Arabic" w:cs="Traditional Arabic"/>
          <w:w w:val="98"/>
          <w:sz w:val="16"/>
          <w:szCs w:val="16"/>
          <w:rtl/>
          <w:lang w:bidi="ar-YE"/>
        </w:rPr>
        <w:br w:type="page"/>
      </w:r>
    </w:p>
    <w:p w14:paraId="37EC0332" w14:textId="54285449" w:rsidR="00A462A4" w:rsidRPr="00A462A4" w:rsidRDefault="00A462A4" w:rsidP="00816F52">
      <w:pPr>
        <w:pStyle w:val="1"/>
        <w:rPr>
          <w:rFonts w:hint="cs"/>
          <w:rtl/>
        </w:rPr>
      </w:pPr>
      <w:bookmarkStart w:id="13" w:name="_Toc221723389"/>
      <w:r w:rsidRPr="00A462A4">
        <w:rPr>
          <w:rFonts w:hint="cs"/>
          <w:rtl/>
        </w:rPr>
        <w:lastRenderedPageBreak/>
        <w:t>الموعظة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التاسعة</w:t>
      </w:r>
      <w:r w:rsidR="009350B7">
        <w:rPr>
          <w:rtl/>
        </w:rPr>
        <w:br/>
      </w:r>
      <w:r w:rsidRPr="00A462A4">
        <w:rPr>
          <w:rFonts w:hint="cs"/>
          <w:rtl/>
        </w:rPr>
        <w:t>صلة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الرحم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عبادة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رمضانيّة</w:t>
      </w:r>
      <w:bookmarkEnd w:id="13"/>
    </w:p>
    <w:p w14:paraId="74436AE1" w14:textId="005A91BF" w:rsidR="00A462A4" w:rsidRPr="00A462A4" w:rsidRDefault="00A462A4" w:rsidP="006F76E9">
      <w:pPr>
        <w:pStyle w:val="2"/>
        <w:keepNext w:val="0"/>
        <w:rPr>
          <w:rFonts w:hint="cs"/>
          <w:rtl/>
        </w:rPr>
      </w:pPr>
      <w:r w:rsidRPr="00A462A4">
        <w:rPr>
          <w:rFonts w:hint="cs"/>
          <w:rtl/>
        </w:rPr>
        <w:t>هدف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الموعظة</w:t>
      </w:r>
    </w:p>
    <w:p w14:paraId="59683226" w14:textId="042708C1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إحياء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الرحم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بوصفها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عبادةً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أصيلة،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تقلّ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شأناً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سائر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العبادات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الفرديّة،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وبيان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موقعها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الخاصّ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رمضان،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والتحذير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خطر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قطيعتها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0D58B1C0" w14:textId="5F2AF0DF" w:rsidR="00A462A4" w:rsidRPr="00A462A4" w:rsidRDefault="00A462A4" w:rsidP="006F76E9">
      <w:pPr>
        <w:pStyle w:val="2"/>
        <w:keepNext w:val="0"/>
        <w:rPr>
          <w:rFonts w:hint="cs"/>
          <w:rtl/>
        </w:rPr>
      </w:pPr>
      <w:r w:rsidRPr="00A462A4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الموعظة</w:t>
      </w:r>
    </w:p>
    <w:p w14:paraId="1EA7D357" w14:textId="270DCCA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الرحم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أمر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إلهيّ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ومعيار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إيمان</w:t>
      </w:r>
    </w:p>
    <w:p w14:paraId="27637A1D" w14:textId="0BE2100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الرحم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رحمة</w:t>
      </w:r>
    </w:p>
    <w:p w14:paraId="2E506548" w14:textId="44F3C2F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القطيعة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امتحان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حقيقيّ</w:t>
      </w:r>
    </w:p>
    <w:p w14:paraId="5D4A3E37" w14:textId="3BB4D601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كيف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نصل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أرحامنا؟</w:t>
      </w:r>
    </w:p>
    <w:p w14:paraId="0441B3A1" w14:textId="6649AAC8" w:rsidR="00A462A4" w:rsidRPr="00A462A4" w:rsidRDefault="00A462A4" w:rsidP="006F76E9">
      <w:pPr>
        <w:pStyle w:val="2"/>
        <w:keepNext w:val="0"/>
        <w:rPr>
          <w:rFonts w:hint="cs"/>
          <w:rtl/>
        </w:rPr>
      </w:pPr>
      <w:r w:rsidRPr="00A462A4">
        <w:rPr>
          <w:rFonts w:hint="cs"/>
          <w:rtl/>
        </w:rPr>
        <w:t>تصدير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الموعظة</w:t>
      </w:r>
    </w:p>
    <w:p w14:paraId="6794CD53" w14:textId="31E5437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وَصِلُوا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أَرْحَامَكُمْ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93"/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.</w:t>
      </w:r>
    </w:p>
    <w:p w14:paraId="720E1FD5" w14:textId="77777777" w:rsidR="009350B7" w:rsidRPr="00BD49D3" w:rsidRDefault="009350B7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5295DEF0" w14:textId="259F5D35" w:rsidR="00A462A4" w:rsidRPr="00A462A4" w:rsidRDefault="00A462A4" w:rsidP="006F76E9">
      <w:pPr>
        <w:pStyle w:val="3"/>
        <w:rPr>
          <w:rFonts w:hint="cs"/>
          <w:rtl/>
        </w:rPr>
      </w:pPr>
      <w:r w:rsidRPr="00A462A4">
        <w:rPr>
          <w:rFonts w:hint="cs"/>
          <w:rtl/>
        </w:rPr>
        <w:lastRenderedPageBreak/>
        <w:t>صلة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الرحم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أمر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إلهيّ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ومعيار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إيمان</w:t>
      </w:r>
    </w:p>
    <w:p w14:paraId="5A968BB5" w14:textId="007F703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الرحم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خُلُقاً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اجتماعيّاً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مستحبّاً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فحسب،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تكليف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شرعيّ،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وأمرٌ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إلهيٌّ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صريح،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جعله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قريناً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للإيمان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يقول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تعالى: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﴿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وَاتَّقُوا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اللَّهَ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الَّذِي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تَسَاءَلُونَ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بِهِ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وَالْأَرْحَامَ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﴾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94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C7A7585" w14:textId="27A95A1B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ويقول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سبحانه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محذّرا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القطيعة: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﴿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فَهَلْ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عَسَيْتُمْ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إِنْ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تَوَلَّيْتُمْ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أَنْ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تُفْسِدُوا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فِي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الْأَرْضِ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وَتُقَطِّعُوا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أَرْحَامَكُمْ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*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أُولَٰئِكَ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الَّذِينَ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لَعَنَهُمُ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اللَّهُ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﴾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95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60FB5631" w14:textId="3F4E0F7B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اقتران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الرحم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بتقوى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الخطاب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القرآنيّ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يكشف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خطورتها،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ويُبيّن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القطيعة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مجرّد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خلاف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عائليّ،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انحراف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أخلاقيّ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تبعات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دينيّة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خطيرة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25267EB4" w14:textId="1D4D8AB4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أكّد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المعنى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بقوله: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«وَصِلُوا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أَرْحَامَكُمْ»،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فجاء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الأمر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مطلقاً،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غير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مقيّدٍ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بحال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الرحم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سلوكه؛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عبادة،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والعبادة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تُبنى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ردود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الأفعال،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الامتثال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0D77E41" w14:textId="4E320443" w:rsidR="00A462A4" w:rsidRPr="00A462A4" w:rsidRDefault="00A462A4" w:rsidP="006F76E9">
      <w:pPr>
        <w:pStyle w:val="3"/>
        <w:rPr>
          <w:rFonts w:hint="cs"/>
          <w:rtl/>
        </w:rPr>
      </w:pPr>
      <w:r w:rsidRPr="00A462A4">
        <w:rPr>
          <w:rFonts w:hint="cs"/>
          <w:rtl/>
        </w:rPr>
        <w:t>صلة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الرحم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في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شهر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الله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باب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رحمة</w:t>
      </w:r>
    </w:p>
    <w:p w14:paraId="76136CA9" w14:textId="134A67AB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ويتميّز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بأنّه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مضاعفة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الأعمال،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لكنّه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الوقت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نفسه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المحاسبة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الدقيقة؛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فكما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تتضاعف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الحسنات،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تتضاعف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تبعات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التفريط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623C828F" w14:textId="1589FD3D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لفت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الأنظار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الحقيقة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وَمَنْ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وَصَلَ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فِيهِ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رَحِمَهُ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وَصَلَهُ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اللَّهُ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بِرَحْمَتِهِ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يَوْمَ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يَلْقَاهُ،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وَمَنْ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قَطَعَ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فِيهِ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رَحِمَهُ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قَطَعَ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lastRenderedPageBreak/>
        <w:t>اللَّهُ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عَنْهُ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رَحْمَتَهُ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يَوْمَ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يَلْقَاهُ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96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466988D5" w14:textId="31F1F8D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معادلة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واضحة: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الدنيا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تقابلها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الآخرة،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وقطيعة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يقابلها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حرمان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هناك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ولذلك،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يكفي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نصوم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الطعام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والشراب،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بينما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نُفطر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القطيعة،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معنى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لقيام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الليل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قلبٍ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يحمل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قهراً،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خصومة،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هجراً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9B327E6" w14:textId="1ADFE831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رمضان،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أرادنا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نُصلح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علاقتنا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عبر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الصلاة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والصيام،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نُصلح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علاقتنا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بالناس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عبر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العفو،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والتواصل،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وردم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هوّة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القطيعة،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مقدّمتها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قطيعة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الرحم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490E7833" w14:textId="3F962DB1" w:rsidR="00A462A4" w:rsidRPr="00A462A4" w:rsidRDefault="00A462A4" w:rsidP="006F76E9">
      <w:pPr>
        <w:pStyle w:val="3"/>
        <w:rPr>
          <w:rFonts w:hint="cs"/>
          <w:rtl/>
        </w:rPr>
      </w:pPr>
      <w:r w:rsidRPr="00A462A4">
        <w:rPr>
          <w:rFonts w:hint="cs"/>
          <w:rtl/>
        </w:rPr>
        <w:t>الصلة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عند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القطيعة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امتحان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حقيقيّ</w:t>
      </w:r>
    </w:p>
    <w:p w14:paraId="4B26079B" w14:textId="6D4FC2DB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يظنّ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بعض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الناس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الرحم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واجبة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فقط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حسن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المعاملة،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لكنّ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الإسلام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نقل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العبادة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منطق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المعاملة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بالمثل،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منطق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السموّ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الأخلاقيّ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0CFE9F4D" w14:textId="3A105C3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الصادق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رجلاً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أتى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النبيَّ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فقال: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رسولَ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أهلُ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بيتي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أبَوْا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إلّا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توثّباً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عليَّ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وقطيعةً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وشتيمةً،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فأرفضُهم؟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: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«إذاً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يرفضُكم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جميعاً»،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كيف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أصنع؟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فأرشده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الطريق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الأصعب،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لكنّه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الطريق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الإلهيّ،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: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«تصِل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مَن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قطعَك،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وتُعطي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مَن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حرمَك،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وتعفو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عمَّن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ظلمَك،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فإنّك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إذا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فعلتَ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ذلك،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كان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لك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عليهم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ظهيرٌ»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97"/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.</w:t>
      </w:r>
    </w:p>
    <w:p w14:paraId="1F320638" w14:textId="53E1815F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الرواية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تُعيد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تعريف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القوّة؛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فالقوّة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القطيعة،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القدرة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الوصل،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وليست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الانتقام،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ضبط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النفس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وصلة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الرحم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تتحوّل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lastRenderedPageBreak/>
        <w:t>جهاد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أخلاقيّ،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يحتاج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صبر،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وإخلاص،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ونيّة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صادقة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D25637D" w14:textId="25495129" w:rsidR="00A462A4" w:rsidRPr="00A462A4" w:rsidRDefault="00A462A4" w:rsidP="006F76E9">
      <w:pPr>
        <w:pStyle w:val="3"/>
        <w:rPr>
          <w:rFonts w:hint="cs"/>
          <w:rtl/>
        </w:rPr>
      </w:pPr>
      <w:r w:rsidRPr="00A462A4">
        <w:rPr>
          <w:rFonts w:hint="cs"/>
          <w:rtl/>
        </w:rPr>
        <w:t>كيف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نصل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أرحامنا؟</w:t>
      </w:r>
    </w:p>
    <w:p w14:paraId="7E66A7BF" w14:textId="140A0CA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يتذرّع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بعض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الناس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بصعوبة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الظروف،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تعقيد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العلاقات،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لكنّ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الشريعة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جعلت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واسعاً،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تحصره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بشكل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واحد،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صِلُوا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أَرْحَامَكُمْ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وَلَوْ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بِالسَّلَامِ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98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433E3576" w14:textId="1040FC3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الصادق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صِلْ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رَحِمَكَ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وَلَوْ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بِشَرْبَةٍ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مِنْ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مَاء،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وَأَفْضَلُ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مَا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تُوصَلُ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بِهِ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الرَّحِمَ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كَفُّ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الْأَذَى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99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4495B912" w14:textId="6F61315F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إذاً،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تكون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كلمة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طيّبة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بعد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جفاء،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اتّصالاً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بعد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انقطاع،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مساعدة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ماليّة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الحاجة،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كفّ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أذى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العجز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العطاء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...</w:t>
      </w:r>
    </w:p>
    <w:p w14:paraId="3EE9D323" w14:textId="4309DC4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رمضان،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تتيسّر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أكثر: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مائدة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إفطار،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دعوة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صادقة،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رسالة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سلام،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حتّى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دعاء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بظهر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الغيب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1DED91EB" w14:textId="6E7A7EF7" w:rsidR="00A462A4" w:rsidRPr="00BD49D3" w:rsidRDefault="00A462A4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w w:val="98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w w:val="98"/>
          <w:sz w:val="16"/>
          <w:szCs w:val="16"/>
          <w:rtl/>
        </w:rPr>
        <w:br w:type="page"/>
      </w:r>
    </w:p>
    <w:p w14:paraId="523A7063" w14:textId="2DD0B4AD" w:rsidR="00A462A4" w:rsidRPr="00A462A4" w:rsidRDefault="00A462A4" w:rsidP="00816F52">
      <w:pPr>
        <w:pStyle w:val="1"/>
        <w:rPr>
          <w:rFonts w:hint="cs"/>
          <w:rtl/>
        </w:rPr>
      </w:pPr>
      <w:bookmarkStart w:id="14" w:name="_Toc221723390"/>
      <w:r w:rsidRPr="00A462A4">
        <w:rPr>
          <w:rFonts w:hint="cs"/>
          <w:rtl/>
        </w:rPr>
        <w:lastRenderedPageBreak/>
        <w:t>الموعظة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العاشرة</w:t>
      </w:r>
      <w:r w:rsidR="009350B7">
        <w:rPr>
          <w:rtl/>
        </w:rPr>
        <w:br/>
      </w:r>
      <w:r w:rsidRPr="00A462A4">
        <w:rPr>
          <w:rFonts w:hint="cs"/>
          <w:rtl/>
        </w:rPr>
        <w:t>خديجةُ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الكبرى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مدرسةُ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الوفاء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والعطاء</w:t>
      </w:r>
      <w:bookmarkEnd w:id="14"/>
    </w:p>
    <w:p w14:paraId="26F65637" w14:textId="12B31B80" w:rsidR="00A462A4" w:rsidRPr="00A462A4" w:rsidRDefault="00A462A4" w:rsidP="006F76E9">
      <w:pPr>
        <w:pStyle w:val="2"/>
        <w:keepNext w:val="0"/>
        <w:rPr>
          <w:rFonts w:hint="cs"/>
          <w:rtl/>
          <w:lang w:bidi="ar-SA"/>
        </w:rPr>
      </w:pPr>
      <w:r w:rsidRPr="00A462A4">
        <w:rPr>
          <w:rFonts w:hint="cs"/>
          <w:rtl/>
        </w:rPr>
        <w:t>هدف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الموعظة</w:t>
      </w:r>
    </w:p>
    <w:p w14:paraId="53564410" w14:textId="1BD8DECB" w:rsidR="00A462A4" w:rsidRPr="00A462A4" w:rsidRDefault="00A462A4" w:rsidP="00871706">
      <w:pPr>
        <w:widowControl w:val="0"/>
        <w:spacing w:line="204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إبراز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النموذج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الرفيع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الذي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جسّدته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السيّدة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خديجة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الإيمان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والبذل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والصبر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والوفاء،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وربط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القيم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المبارك؛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التضحية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والإنفاق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والثبات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الحقّ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2F7DE99D" w14:textId="27D992FF" w:rsidR="00A462A4" w:rsidRPr="00A462A4" w:rsidRDefault="00A462A4" w:rsidP="006F76E9">
      <w:pPr>
        <w:pStyle w:val="2"/>
        <w:keepNext w:val="0"/>
        <w:rPr>
          <w:rFonts w:hint="cs"/>
          <w:rtl/>
        </w:rPr>
      </w:pPr>
      <w:r w:rsidRPr="00A462A4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الموعظة</w:t>
      </w:r>
    </w:p>
    <w:p w14:paraId="0C77F0AC" w14:textId="6157D813" w:rsidR="00A462A4" w:rsidRPr="00A462A4" w:rsidRDefault="00A462A4" w:rsidP="00871706">
      <w:pPr>
        <w:widowControl w:val="0"/>
        <w:spacing w:line="204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مقام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الاصطفاء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والرضا</w:t>
      </w:r>
    </w:p>
    <w:p w14:paraId="7058B8A5" w14:textId="585B8823" w:rsidR="00A462A4" w:rsidRPr="00A462A4" w:rsidRDefault="00A462A4" w:rsidP="00871706">
      <w:pPr>
        <w:widowControl w:val="0"/>
        <w:spacing w:line="204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الطريقُ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موحشاً</w:t>
      </w:r>
    </w:p>
    <w:p w14:paraId="16B07AB2" w14:textId="1428C555" w:rsidR="00A462A4" w:rsidRPr="00A462A4" w:rsidRDefault="00A462A4" w:rsidP="00871706">
      <w:pPr>
        <w:widowControl w:val="0"/>
        <w:spacing w:line="204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الرسالة</w:t>
      </w:r>
    </w:p>
    <w:p w14:paraId="0B5FAFBF" w14:textId="77104559" w:rsidR="00A462A4" w:rsidRPr="00A462A4" w:rsidRDefault="00A462A4" w:rsidP="00871706">
      <w:pPr>
        <w:widowControl w:val="0"/>
        <w:spacing w:line="204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مكانةٌ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نساء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العالمين</w:t>
      </w:r>
    </w:p>
    <w:p w14:paraId="70E5E4E3" w14:textId="545E19DD" w:rsidR="00A462A4" w:rsidRPr="00A462A4" w:rsidRDefault="00A462A4" w:rsidP="00871706">
      <w:pPr>
        <w:widowControl w:val="0"/>
        <w:spacing w:line="204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الرحيل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الصبر</w:t>
      </w:r>
    </w:p>
    <w:p w14:paraId="3E8AC2A3" w14:textId="066F773C" w:rsidR="00A462A4" w:rsidRPr="00A462A4" w:rsidRDefault="00A462A4" w:rsidP="00871706">
      <w:pPr>
        <w:widowControl w:val="0"/>
        <w:spacing w:line="204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رسالة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السيّدة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خديجة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</w:p>
    <w:p w14:paraId="6C59CFE3" w14:textId="4903291B" w:rsidR="00A462A4" w:rsidRPr="00A462A4" w:rsidRDefault="00A462A4" w:rsidP="006F76E9">
      <w:pPr>
        <w:pStyle w:val="2"/>
        <w:keepNext w:val="0"/>
        <w:rPr>
          <w:rFonts w:hint="cs"/>
          <w:rtl/>
        </w:rPr>
      </w:pPr>
      <w:r w:rsidRPr="00A462A4">
        <w:rPr>
          <w:rFonts w:hint="cs"/>
          <w:rtl/>
        </w:rPr>
        <w:t>تصدير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الموعظة</w:t>
      </w:r>
    </w:p>
    <w:p w14:paraId="4C892E27" w14:textId="7F57416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صدّقَتْني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حينَ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كذَّبَني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الناسُ،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وآزرَتْني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دينِ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اللهِ،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وأعانَتْني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عليهِ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بمالِها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00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E311D34" w14:textId="77777777" w:rsidR="009350B7" w:rsidRPr="00BD49D3" w:rsidRDefault="009350B7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45BC5D38" w14:textId="4430E7B4" w:rsidR="00A462A4" w:rsidRPr="00A462A4" w:rsidRDefault="00A462A4" w:rsidP="006F76E9">
      <w:pPr>
        <w:pStyle w:val="3"/>
        <w:rPr>
          <w:rFonts w:hint="cs"/>
          <w:rtl/>
        </w:rPr>
      </w:pPr>
      <w:r w:rsidRPr="00A462A4">
        <w:rPr>
          <w:rFonts w:hint="cs"/>
          <w:rtl/>
        </w:rPr>
        <w:lastRenderedPageBreak/>
        <w:t>مقام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الاصطفاء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والرضا</w:t>
      </w:r>
    </w:p>
    <w:p w14:paraId="6650F905" w14:textId="151E22BB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نقرأ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سيرة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السيّدة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خديجة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ندرك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امرأةٍ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تبلغ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العظمة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بمالها،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بمكانتها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الاجتماعيّة،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بإيمانها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الصادق،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وتسليمها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الكامل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لله،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حتّى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بلغت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مقاماً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يبلغه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كثيرون،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رُويَ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جبرئيل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أتى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النبيَّ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يسأله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خديجة،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قائلاً: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أخبرْها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أنَّ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ربَّها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يُقرِئُها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السلامَ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shd w:val="clear" w:color="auto" w:fill="FFFFFF"/>
          <w:vertAlign w:val="superscript"/>
          <w:rtl/>
          <w14:ligatures w14:val="standardContextual"/>
        </w:rPr>
        <w:footnoteReference w:id="101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.</w:t>
      </w:r>
    </w:p>
    <w:p w14:paraId="4B6E2030" w14:textId="04C2734F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مقامٍ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يُبلِّغ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اللهُ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سبحانه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سلامَه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لأمةٍ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عباده؟!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مقام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الرضا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الإلهيّ،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ومقام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الاصطفاء،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ومقام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القرب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ولمّا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بلّغها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النبيّ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قالت: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اللهُ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السلامُ،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ومنهُ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السلامُ،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وعلى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جبريلَ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السلامُ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shd w:val="clear" w:color="auto" w:fill="FFFFFF"/>
          <w:vertAlign w:val="superscript"/>
          <w:rtl/>
          <w14:ligatures w14:val="standardContextual"/>
        </w:rPr>
        <w:footnoteReference w:id="102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AD5B671" w14:textId="3196CB4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جواب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العارفين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بالله،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جواب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مَن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امتلأ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قلبه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توحيداً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وتسليماً،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تغرّه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الكرامة،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تُبعده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أدب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العبوديّة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3C4E132" w14:textId="6CE8B51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رمضان،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حيث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تتنزّل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الرحمات،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وتُفتح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أبواب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القرب،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نتعلّم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السيّدة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خديجة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الطريق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يُقاس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بالإخلاص،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بكثرة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العمل،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فالإخلاص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روح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العبادة،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والصدق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معيار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قبولها</w:t>
      </w:r>
    </w:p>
    <w:p w14:paraId="43001454" w14:textId="22A47EBD" w:rsidR="00A462A4" w:rsidRPr="00A462A4" w:rsidRDefault="00A462A4" w:rsidP="006F76E9">
      <w:pPr>
        <w:pStyle w:val="3"/>
        <w:rPr>
          <w:rFonts w:hint="cs"/>
          <w:rtl/>
        </w:rPr>
      </w:pPr>
      <w:r w:rsidRPr="00A462A4">
        <w:rPr>
          <w:rFonts w:hint="cs"/>
          <w:rtl/>
        </w:rPr>
        <w:t>حين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كان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الطريقُ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موحشاً</w:t>
      </w:r>
    </w:p>
    <w:p w14:paraId="7518BA32" w14:textId="4B8DE54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كانت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السيّدة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خديجة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أوّل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النساء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إسلاماً،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وآمنت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بالنبيّ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يوم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كذّبه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الناس،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وصدّقته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يوم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خذله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الأقربون،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وتحمّلت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الأذى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يوم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تراجع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الكثيرون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0AC0EA4" w14:textId="424A0150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lastRenderedPageBreak/>
        <w:t>وحين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تعجّبت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إحدى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زوجات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النبيّ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كثرة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ذكره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أجابها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بتلك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الكلمات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الخالدة: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«صدّقَتْني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إذْ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كذّبَني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الناسُ…»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.</w:t>
      </w:r>
    </w:p>
    <w:p w14:paraId="73BA9ACB" w14:textId="0EE28CD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شهادة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نبيّ،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تُقال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مجاملةً،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تُقال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حقّاً،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وقفت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السيّدة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خديجة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جانب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الدعوة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أصعب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مراحلها،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الإسلام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غريباً،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والحقّ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محاصراً،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وأهل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الباطل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متسلّطين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8D14931" w14:textId="077ED43D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وهنا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يتجلّى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درسٌ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رمضانيّ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عظيم: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تكون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الحقّ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يقلّ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أنصاره،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تثبت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الطاعة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تكثر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المغريات،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الإيمان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موقفاً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راسخاً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6FF1C8EB" w14:textId="05A2D97A" w:rsidR="00A462A4" w:rsidRPr="00A462A4" w:rsidRDefault="00A462A4" w:rsidP="006F76E9">
      <w:pPr>
        <w:pStyle w:val="3"/>
        <w:rPr>
          <w:rFonts w:hint="cs"/>
          <w:rtl/>
        </w:rPr>
      </w:pPr>
      <w:r w:rsidRPr="00A462A4">
        <w:rPr>
          <w:rFonts w:hint="cs"/>
          <w:rtl/>
        </w:rPr>
        <w:t>المال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في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خدمة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الرسالة</w:t>
      </w:r>
    </w:p>
    <w:p w14:paraId="29B5E3B2" w14:textId="6383B1F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تكن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السيّدة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خديجة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مجرّد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مؤمنةٍ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بقلبها،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كانت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مجاهدةً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بمالها،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سخّرت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ثروتها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كلّها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سبيل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ووضعتها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يدي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مِنّة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تردّد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41ECF51C" w14:textId="3BA5899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وهذا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المعنى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يتجلّى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شهادة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النبيّ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نفسه،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وآزرَتْني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دينِ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اللهِ،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وأعانَتْني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عليهِ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بمالِها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3A841E05" w14:textId="70A572B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قرن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القرآن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الكريم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الإيمان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الصادق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والجهاد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بالمال،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فجعل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الإنفاق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سبيل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عنواناً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عناوين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النصرة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الحقيقيّة،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فقال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تعالى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14:ligatures w14:val="standardContextual"/>
        </w:rPr>
        <w:t>: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﴿انْفِرُوا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خِفَافًا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وَثِقَالًا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وَجَاهِدُوا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بِأَمْوَالِكُمْ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وَأَنْفُسِكُمْ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فِي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سَبِيلِ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اللَّهِ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ذَٰلِكُمْ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خَيْرٌ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لَكُمْ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إِنْ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كُنْتُمْ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تَعْلَمُونَ﴾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03"/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.</w:t>
      </w:r>
    </w:p>
    <w:p w14:paraId="79808067" w14:textId="7FA3663D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رمضان،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الصدقة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والإنفاق،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تتجلّى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سيرة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السيّدة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خديجة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lastRenderedPageBreak/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كنموذجٍ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عمليّ: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غاية،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وسيلة؛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للتفاخر،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لخدمة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الدين،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وسدّ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حاجات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المؤمنين،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ونصرة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الحقّ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1CAE069" w14:textId="44565E64" w:rsidR="00A462A4" w:rsidRPr="00A462A4" w:rsidRDefault="00A462A4" w:rsidP="006F76E9">
      <w:pPr>
        <w:pStyle w:val="3"/>
        <w:rPr>
          <w:rFonts w:hint="cs"/>
          <w:rtl/>
        </w:rPr>
      </w:pPr>
      <w:r w:rsidRPr="00A462A4">
        <w:rPr>
          <w:rFonts w:hint="cs"/>
          <w:rtl/>
        </w:rPr>
        <w:t>مكانةٌ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بين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نساءِ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العالمين</w:t>
      </w:r>
    </w:p>
    <w:p w14:paraId="6F0FF2AF" w14:textId="2F0E4BD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بلغت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السيّدة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خديجة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مقاماً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سامياً،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حتّى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عدّها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الوحي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proofErr w:type="spellStart"/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المصطفَيات</w:t>
      </w:r>
      <w:proofErr w:type="spellEnd"/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إنَّ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اللهَ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عزَّ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وجلَّ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اختارَ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مِنَ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النساءِ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أربعاً: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مريمَ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وآسيةَ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وخديجةَ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وفاطمةَ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shd w:val="clear" w:color="auto" w:fill="FFFFFF"/>
          <w:vertAlign w:val="superscript"/>
          <w:rtl/>
          <w14:ligatures w14:val="standardContextual"/>
        </w:rPr>
        <w:footnoteReference w:id="104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.</w:t>
      </w:r>
    </w:p>
    <w:p w14:paraId="51DE1BE9" w14:textId="2736EECF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اختيارٌ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إلهيّ،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يقوم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النسب،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الظاهر،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الإيمان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والجهاد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والصبر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والبذل،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وهذا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يعلّمنا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أبواب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القرب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مفتوحة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لكلّ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صدق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سيره،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رجلاً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امرأة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0E188B1" w14:textId="213F7371" w:rsidR="00A462A4" w:rsidRPr="00A462A4" w:rsidRDefault="00A462A4" w:rsidP="006F76E9">
      <w:pPr>
        <w:pStyle w:val="3"/>
        <w:rPr>
          <w:rFonts w:hint="cs"/>
          <w:rtl/>
        </w:rPr>
      </w:pPr>
      <w:r w:rsidRPr="00A462A4">
        <w:rPr>
          <w:rFonts w:hint="cs"/>
          <w:rtl/>
        </w:rPr>
        <w:t>الوفاءُ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النبويّ</w:t>
      </w:r>
    </w:p>
    <w:p w14:paraId="7745E057" w14:textId="6668186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ينسَ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خديجة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بعد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رحيلها،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ظلّ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يذكرها،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ويبكي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لفراقها،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ويحدّث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فضلها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4EBC54FA" w14:textId="341E06BB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أمّ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سلمة: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لمّا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ذكرْنا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خديجة،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بكى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وآله)،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ثمّ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قال: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خديجة!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وأينَ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مثلُ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خديجةَ؟!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صدّقَتْني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حينَ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كذَّبَني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الناسُ،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وآزرَتْني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دينِ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اللهِ،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وأعانَتْني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عليهِ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بمالِها؛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إنَّ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اللهَ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عزَّ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وجلَّ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أمرَني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أنْ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أُبشِّرَ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خديجةَ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ببيتٍ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الجنّةِ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مِنْ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قصبِ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الزمرُّدِ،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صخبَ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فيهِ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نَصَبَ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shd w:val="clear" w:color="auto" w:fill="FFFFFF"/>
          <w:vertAlign w:val="superscript"/>
          <w:rtl/>
          <w14:ligatures w14:val="standardContextual"/>
        </w:rPr>
        <w:footnoteReference w:id="105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shd w:val="clear" w:color="auto" w:fill="FFFFFF"/>
          <w:rtl/>
          <w14:ligatures w14:val="standardContextual"/>
        </w:rPr>
        <w:t>.</w:t>
      </w:r>
    </w:p>
    <w:p w14:paraId="2A14DFE6" w14:textId="189D07EF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هكذا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الوفاء،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وهكذا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يُكافئ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الصادقين: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بيتٌ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الجنّة،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صخبٍ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تعب،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بعد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عمرٍ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مليءٍ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بالجهاد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والتضحية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7DDE55AA" w14:textId="5C70E1C8" w:rsidR="00A462A4" w:rsidRPr="00A462A4" w:rsidRDefault="00A462A4" w:rsidP="006F76E9">
      <w:pPr>
        <w:pStyle w:val="3"/>
        <w:rPr>
          <w:rFonts w:hint="cs"/>
          <w:rtl/>
        </w:rPr>
      </w:pPr>
      <w:r w:rsidRPr="00A462A4">
        <w:rPr>
          <w:rFonts w:hint="cs"/>
          <w:rtl/>
        </w:rPr>
        <w:lastRenderedPageBreak/>
        <w:t>الرحيل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في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شهر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الصبر</w:t>
      </w:r>
    </w:p>
    <w:p w14:paraId="5589562A" w14:textId="2BF9354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كانت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وفاة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السيّدة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خديجة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اليوم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العاشر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رمضان،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الهجرة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بثلاث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سنوات،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الحزن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10BB6965" w14:textId="196417D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لحظات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الوداع،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أوصت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ابنتها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فاطمة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بوصيّةٍ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تهزّ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القلوب: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حبيبتي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وقرّةَ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عيني،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قولي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لأبيكِ: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إنَّ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أمّي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تقولُ: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أنا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خائفةٌ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منَ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القبرِ،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أريدُ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منكَ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رداءَكَ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الّذي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تلبَسُهُ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حينَ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نزولِ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الوحيِ،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تُكفِّنُني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فيهِ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فخرجَتْ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فاطمةُ،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وقالَتْ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لأبيها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قالَتْ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أمُّها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خديجةُ،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فقامَ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النبيُّ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وسلَّمَ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الرداءَ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فاطمةَ،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وجاءَتْ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بهِ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أمِّها،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فسُرَّتْ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بهِ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سروراً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عظيماً،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فلمّا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تُوفّيَتْ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أخذَ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رسولُ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اللهِ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تجهيزِها،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وغسَّلَها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وحنَّطَها،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فلمّا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أرادَ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أنْ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يكفِّنَها،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هبطَ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الأمينُ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جبرئيلُ،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وقالَ: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رسولَ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اللهِ،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إنَّ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يُقرِئُكَ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السلامَ،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ويخصُّكَ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بالتحيّةِ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والإكرامِ،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ويقولُ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لكَ: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محمّدُ،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إنَّ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كفنَ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خديجةَ،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وهوَ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منْ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أكفانِ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الجنّةِ،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أهدى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إليها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فكفّنَها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رسولُ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اللهِ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بردائِهِ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الشريفِ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أوّلاً،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وبما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جاءَ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بهِ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جبرئيلُ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ثانياً،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فكانَ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كفنانِ؛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كفنٌ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مِنَ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اللهِ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وكفنٌ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مِنْ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رسولِ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اللهِ»</w:t>
      </w:r>
      <w:r w:rsidRPr="00A462A4">
        <w:rPr>
          <w:rFonts w:ascii="Traditional Arabic" w:eastAsia="Calibri" w:hAnsi="Traditional Arabic" w:cs="Traditional Arabic"/>
          <w:kern w:val="2"/>
          <w:sz w:val="32"/>
          <w:szCs w:val="32"/>
          <w:shd w:val="clear" w:color="auto" w:fill="FFFFFF"/>
          <w:vertAlign w:val="superscript"/>
          <w:rtl/>
          <w14:ligatures w14:val="standardContextual"/>
        </w:rPr>
        <w:footnoteReference w:id="106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00C6FCE5" w14:textId="4527D586" w:rsidR="00A462A4" w:rsidRPr="00A462A4" w:rsidRDefault="00A462A4" w:rsidP="006F76E9">
      <w:pPr>
        <w:pStyle w:val="3"/>
        <w:rPr>
          <w:rFonts w:hint="cs"/>
          <w:rtl/>
        </w:rPr>
      </w:pPr>
      <w:r w:rsidRPr="00A462A4">
        <w:rPr>
          <w:rFonts w:hint="cs"/>
          <w:rtl/>
        </w:rPr>
        <w:t>رسالة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السيّدة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خديجة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في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شهر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الله</w:t>
      </w:r>
    </w:p>
    <w:p w14:paraId="6CE08F51" w14:textId="3215E4F4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خديجة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الكبرى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لهي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تجربة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إيمانيّة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حيّة،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تُقرأ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زمان؛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سيرتها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تتجسّد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معاني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الإيمان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الصادق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موقفاً،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والبذل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يتحوّل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تحمّل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للمسؤوليّة،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والوفاء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يثبت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لحظات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العسر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اليسر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7DE7041E" w14:textId="68E896A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رمضان،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مراجعة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النيّات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وترتيب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الأولويّات،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تضعنا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سيرتها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العطرة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lastRenderedPageBreak/>
        <w:t>أمام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سؤالٍ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واضح: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ماذا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نملك؟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وكيف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نضعه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خدمة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الحقّ؟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قدّمت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عندها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العطاء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أثقل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يكون،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فصار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مالها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موقفاً،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وصبرها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نصرة،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وثباتها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شراكة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حقيقيّة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بناء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الرسالة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2295FBA5" w14:textId="13C1127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هنا،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يُستعاد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ذكرها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للتأثّر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العابر،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للاقتداء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العمليّ،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القرب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صدقاً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النيّة،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وسخاء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العطاء،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وثباتاً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الموقف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6EE3AF72" w14:textId="6DF632A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فسلامٌ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يوم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وُلِدَت،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ويوم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ماتَت،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ويوم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تُبعَث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A462A4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حيّة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6C65C1C3" w14:textId="2A3EBA7E" w:rsidR="00A462A4" w:rsidRPr="00BD49D3" w:rsidRDefault="00A462A4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w w:val="98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w w:val="98"/>
          <w:sz w:val="16"/>
          <w:szCs w:val="16"/>
          <w:rtl/>
        </w:rPr>
        <w:br w:type="page"/>
      </w:r>
    </w:p>
    <w:p w14:paraId="36CD0F61" w14:textId="09F2EB47" w:rsidR="00A462A4" w:rsidRPr="00A462A4" w:rsidRDefault="00A462A4" w:rsidP="00816F52">
      <w:pPr>
        <w:pStyle w:val="1"/>
        <w:rPr>
          <w:rtl/>
        </w:rPr>
      </w:pPr>
      <w:bookmarkStart w:id="15" w:name="_Toc221723391"/>
      <w:r w:rsidRPr="00A462A4">
        <w:rPr>
          <w:rtl/>
        </w:rPr>
        <w:lastRenderedPageBreak/>
        <w:t>الموعظة</w:t>
      </w:r>
      <w:r w:rsidR="00D46C9B">
        <w:rPr>
          <w:rtl/>
        </w:rPr>
        <w:t xml:space="preserve"> </w:t>
      </w:r>
      <w:r w:rsidRPr="00A462A4">
        <w:rPr>
          <w:rtl/>
        </w:rPr>
        <w:t>الحادية</w:t>
      </w:r>
      <w:r w:rsidR="00D46C9B">
        <w:rPr>
          <w:rtl/>
        </w:rPr>
        <w:t xml:space="preserve"> </w:t>
      </w:r>
      <w:r w:rsidRPr="00A462A4">
        <w:rPr>
          <w:rtl/>
        </w:rPr>
        <w:t>عشرة</w:t>
      </w:r>
      <w:r w:rsidR="00C679D4">
        <w:rPr>
          <w:rtl/>
        </w:rPr>
        <w:br/>
      </w:r>
      <w:r w:rsidRPr="00A462A4">
        <w:rPr>
          <w:rtl/>
        </w:rPr>
        <w:t>الارتباط</w:t>
      </w:r>
      <w:r w:rsidR="00D46C9B">
        <w:rPr>
          <w:rtl/>
        </w:rPr>
        <w:t xml:space="preserve"> </w:t>
      </w:r>
      <w:r w:rsidRPr="00A462A4">
        <w:rPr>
          <w:rtl/>
        </w:rPr>
        <w:t>العمليّ</w:t>
      </w:r>
      <w:r w:rsidR="00D46C9B">
        <w:rPr>
          <w:rtl/>
        </w:rPr>
        <w:t xml:space="preserve"> </w:t>
      </w:r>
      <w:r w:rsidRPr="00A462A4">
        <w:rPr>
          <w:rtl/>
        </w:rPr>
        <w:t>بصاحب</w:t>
      </w:r>
      <w:r w:rsidR="00D46C9B">
        <w:rPr>
          <w:rtl/>
        </w:rPr>
        <w:t xml:space="preserve"> </w:t>
      </w:r>
      <w:r w:rsidRPr="00A462A4">
        <w:rPr>
          <w:rtl/>
        </w:rPr>
        <w:t>الزمان</w:t>
      </w:r>
      <w:bookmarkEnd w:id="15"/>
    </w:p>
    <w:p w14:paraId="73D3C657" w14:textId="66649ED9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tl/>
        </w:rPr>
        <w:t>هدف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1E6CEA19" w14:textId="0FC7264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تعريف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الارتباط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المهديّ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(عجّل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فرجه)،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ارتباط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عمليّ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وسلوكيّ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شعوريّاً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فكريّاً،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وتوضيح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أهمّ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المعالم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يستطيع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خلالها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يعزّز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علاقته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بإمامه،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سيّما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المبارك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35D8989" w14:textId="7506BC28" w:rsidR="00A462A4" w:rsidRPr="00A462A4" w:rsidRDefault="00A462A4" w:rsidP="006F76E9">
      <w:pPr>
        <w:pStyle w:val="2"/>
        <w:keepNext w:val="0"/>
      </w:pPr>
      <w:r w:rsidRPr="00A462A4">
        <w:rPr>
          <w:rtl/>
        </w:rPr>
        <w:t>محاور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46723F69" w14:textId="092AF371" w:rsidR="00A462A4" w:rsidRPr="00A462A4" w:rsidRDefault="00A462A4" w:rsidP="00871706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تقوية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العلاقة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</w:p>
    <w:p w14:paraId="27F7758A" w14:textId="3D3C4B74" w:rsidR="00A462A4" w:rsidRPr="00A462A4" w:rsidRDefault="00A462A4" w:rsidP="00871706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صِلة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</w:p>
    <w:p w14:paraId="5B64F32B" w14:textId="2536AAEA" w:rsidR="00A462A4" w:rsidRPr="00A462A4" w:rsidRDefault="00A462A4" w:rsidP="00871706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إظهار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الحبّ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والمودّة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الصادقة</w:t>
      </w:r>
    </w:p>
    <w:p w14:paraId="4AD18FC3" w14:textId="52375A95" w:rsidR="00A462A4" w:rsidRPr="00A462A4" w:rsidRDefault="00A462A4" w:rsidP="00871706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تجديد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البيعة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</w:p>
    <w:p w14:paraId="64850F31" w14:textId="42B12632" w:rsidR="00A462A4" w:rsidRPr="00A462A4" w:rsidRDefault="00A462A4" w:rsidP="00871706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الاغتمام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لفراقه</w:t>
      </w:r>
    </w:p>
    <w:p w14:paraId="5FA4C575" w14:textId="07AD15E7" w:rsidR="00A462A4" w:rsidRPr="00A462A4" w:rsidRDefault="00A462A4" w:rsidP="00871706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بتعجيل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فرجه</w:t>
      </w:r>
    </w:p>
    <w:p w14:paraId="4F38009B" w14:textId="79AAD607" w:rsidR="00A462A4" w:rsidRPr="00A462A4" w:rsidRDefault="00A462A4" w:rsidP="006F76E9">
      <w:pPr>
        <w:pStyle w:val="2"/>
        <w:keepNext w:val="0"/>
      </w:pPr>
      <w:r w:rsidRPr="00A462A4">
        <w:rPr>
          <w:rtl/>
        </w:rPr>
        <w:t>تصدير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327C11C0" w14:textId="197FA4B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وَنُرِيدُ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نَمُنَّ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الَّذِينَ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اسْتُضْعِفُوا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الْأَرْضِ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وَنَجْعَلَهُمْ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أَئِمَّةً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وَنَجْعَلَهُمُ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الْوَارِثِينَ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07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A83C0C3" w14:textId="77777777" w:rsidR="00C679D4" w:rsidRPr="00BD49D3" w:rsidRDefault="00C679D4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br w:type="page"/>
      </w:r>
    </w:p>
    <w:p w14:paraId="5CC1CB9D" w14:textId="1CE99D8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المبارك،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ومدرسة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تزكية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النفس،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وضبط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السلوك،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وتصحيح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المسار،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تتأكّد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مسؤوليّة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تجاه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زمانه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المهديّ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(عجّل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فرجه)؛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الانتظار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الحقيقي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سكون،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إعداد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واستعداد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1AD3036" w14:textId="257640E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الارتباط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المهديّ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(عجّل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فرجه)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يقتصر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الحبّ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والمشاعر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العاطفيّة،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الإقرار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العقليّ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والعقديّ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بوجوده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وغيبته،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ارتباط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تفاعليّ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وسلوكيّ،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يظهر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طريقة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عيش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التزامه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بالدين،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موقفه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الظلم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والانحراف،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تبنّيه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لقضايا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الحقّ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والعدل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C1F49DB" w14:textId="5E552DC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فالمنتظر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جزءاً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مشروعه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الإصلاحيّ،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متفرّج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أحداث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العالم،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مكتفٍ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7611FEB" w14:textId="63BE338B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الخامنئيّ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(دام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ظلّه):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علينا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نعملَ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لإعدادِ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أنفسِنا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كي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نكونَ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جنوداً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لإمامِ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الزمان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(عجّل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فرجَه)؛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جنوداً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مستعدّينَ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لمواجَهةِ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جميعِ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مراكزِ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الاستكبارِ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والتجبّرِ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والفسادِ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العالم»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vertAlign w:val="superscript"/>
          <w:rtl/>
        </w:rPr>
        <w:footnoteReference w:id="108"/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>.</w:t>
      </w:r>
    </w:p>
    <w:p w14:paraId="0412272F" w14:textId="77120204" w:rsidR="00A462A4" w:rsidRPr="00A462A4" w:rsidRDefault="00A462A4" w:rsidP="006F76E9">
      <w:pPr>
        <w:pStyle w:val="3"/>
      </w:pPr>
      <w:r w:rsidRPr="00A462A4">
        <w:rPr>
          <w:rtl/>
        </w:rPr>
        <w:t>تقوية</w:t>
      </w:r>
      <w:r w:rsidR="00D46C9B">
        <w:rPr>
          <w:rtl/>
        </w:rPr>
        <w:t xml:space="preserve"> </w:t>
      </w:r>
      <w:r w:rsidRPr="00A462A4">
        <w:rPr>
          <w:rtl/>
        </w:rPr>
        <w:t>العلاقة</w:t>
      </w:r>
      <w:r w:rsidR="00D46C9B">
        <w:rPr>
          <w:rtl/>
        </w:rPr>
        <w:t xml:space="preserve"> </w:t>
      </w:r>
      <w:r w:rsidRPr="00A462A4">
        <w:rPr>
          <w:rtl/>
        </w:rPr>
        <w:t>بالإمام</w:t>
      </w:r>
      <w:r w:rsidR="00D46C9B">
        <w:rPr>
          <w:rtl/>
        </w:rPr>
        <w:t xml:space="preserve"> </w:t>
      </w:r>
      <w:r w:rsidRPr="00A462A4">
        <w:rPr>
          <w:rtl/>
        </w:rPr>
        <w:t>(عليه</w:t>
      </w:r>
      <w:r w:rsidR="00D46C9B">
        <w:rPr>
          <w:rtl/>
        </w:rPr>
        <w:t xml:space="preserve"> </w:t>
      </w:r>
      <w:r w:rsidRPr="00A462A4">
        <w:rPr>
          <w:rtl/>
        </w:rPr>
        <w:t>السلام)</w:t>
      </w:r>
    </w:p>
    <w:p w14:paraId="4775DB04" w14:textId="0490215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تقوية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العلاقة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يتحوّل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الإيمان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عنصرٍ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فاعلٍ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اليوميّة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المسلم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مرجعاً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لسلوكه،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قدوة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المهديّ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الامتداد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للإمامة،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قائد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العدالة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الإلهيّة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الأرض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F5FF0FD" w14:textId="00A461F0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إصلاح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نفسه،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يلتزم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بأوامر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يبتعد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المحرّمات،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بعيداً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عمليّاً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خطّ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مهما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ادّعى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حبّه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وانتظاره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ولهذا،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يُعدّ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فرصة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استثنائيّة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لتجديد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الارتباط؛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المحاسبة،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تصحيح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النيّات،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الإرادة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EACC6CA" w14:textId="71331120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الروايات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علامات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المنتظر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ثابتاً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الطاعة،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ملتزماً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بالورع،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proofErr w:type="spellStart"/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متحلّياً</w:t>
      </w:r>
      <w:proofErr w:type="spellEnd"/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بالأخلاق؛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عدل،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يمكن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أنصاره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الظلم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الانحراف،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سَرَّه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أصحاب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القائم،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فلينتظر،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وليعمل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بالورع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ومحاسن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الأخلاق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09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5532C04" w14:textId="4590ED18" w:rsidR="00A462A4" w:rsidRPr="00A462A4" w:rsidRDefault="00A462A4" w:rsidP="006F76E9">
      <w:pPr>
        <w:pStyle w:val="3"/>
      </w:pPr>
      <w:r w:rsidRPr="00A462A4">
        <w:rPr>
          <w:rtl/>
        </w:rPr>
        <w:t>صِلة</w:t>
      </w:r>
      <w:r w:rsidR="00D46C9B">
        <w:rPr>
          <w:rtl/>
        </w:rPr>
        <w:t xml:space="preserve"> </w:t>
      </w:r>
      <w:r w:rsidRPr="00A462A4">
        <w:rPr>
          <w:rtl/>
        </w:rPr>
        <w:t>الإمام</w:t>
      </w:r>
      <w:r w:rsidR="00D46C9B">
        <w:rPr>
          <w:rtl/>
        </w:rPr>
        <w:t xml:space="preserve"> </w:t>
      </w:r>
      <w:r w:rsidRPr="00A462A4">
        <w:rPr>
          <w:rtl/>
        </w:rPr>
        <w:t>(عليه</w:t>
      </w:r>
      <w:r w:rsidR="00D46C9B">
        <w:rPr>
          <w:rtl/>
        </w:rPr>
        <w:t xml:space="preserve"> </w:t>
      </w:r>
      <w:r w:rsidRPr="00A462A4">
        <w:rPr>
          <w:rtl/>
        </w:rPr>
        <w:t>السلام)</w:t>
      </w:r>
    </w:p>
    <w:p w14:paraId="4A65C482" w14:textId="42BF8B48" w:rsidR="00A462A4" w:rsidRPr="00A462A4" w:rsidRDefault="00A462A4" w:rsidP="00871706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معالم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الارتباط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العمليّ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صلته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يستطيع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مالٍ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جهدٍ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روايات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البيت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التأكيد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قليلاً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كثيراً،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الغاية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حاجة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إليها،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تزكية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نفسه،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رُوي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تفسير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قوله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  <w:r w:rsidR="00871706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وَالَّذِينَ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يَصِلُونَ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أمَرَ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يُوصَلَ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10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«هو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صلة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سنة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ممّا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قلّ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كثر»،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 w:rsidRPr="00871706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«وما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أريد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بذلك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إلّا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تزكيتكم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11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D307CB4" w14:textId="022D1B71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زمن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الغيبة،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تتحقّق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المهديّ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(عجّل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فرجه)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بإنفاق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وجوه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الخير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ترضيه،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كإعانة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الفقراء،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ودعم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مشاريع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الخير،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وخدمة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المؤمنين،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بنيّة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ثواب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يُهدى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يربط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الاجتماعيّ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بالإيمان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بالإمام،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ويحوّل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الصدقة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جزءٍ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الانتظار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82CD831" w14:textId="0BD31C07" w:rsidR="00A462A4" w:rsidRPr="00A462A4" w:rsidRDefault="00A462A4" w:rsidP="006F76E9">
      <w:pPr>
        <w:pStyle w:val="3"/>
      </w:pPr>
      <w:r w:rsidRPr="00A462A4">
        <w:rPr>
          <w:rtl/>
        </w:rPr>
        <w:t>إظهار</w:t>
      </w:r>
      <w:r w:rsidR="00D46C9B">
        <w:rPr>
          <w:rtl/>
        </w:rPr>
        <w:t xml:space="preserve"> </w:t>
      </w:r>
      <w:r w:rsidRPr="00A462A4">
        <w:rPr>
          <w:rtl/>
        </w:rPr>
        <w:t>الحبّ</w:t>
      </w:r>
      <w:r w:rsidR="00D46C9B">
        <w:rPr>
          <w:rtl/>
        </w:rPr>
        <w:t xml:space="preserve"> </w:t>
      </w:r>
      <w:r w:rsidRPr="00A462A4">
        <w:rPr>
          <w:rtl/>
        </w:rPr>
        <w:t>والمودّة</w:t>
      </w:r>
      <w:r w:rsidR="00D46C9B">
        <w:rPr>
          <w:rtl/>
        </w:rPr>
        <w:t xml:space="preserve"> </w:t>
      </w:r>
      <w:r w:rsidRPr="00A462A4">
        <w:rPr>
          <w:rtl/>
        </w:rPr>
        <w:t>الصادقة</w:t>
      </w:r>
    </w:p>
    <w:p w14:paraId="3B6E7843" w14:textId="09434B51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الحبّ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المهديّ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(عجّل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فرجه)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عاطفة،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التزام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عمليّ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بطريقه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ونهجه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قُل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لَّا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أَسْأَلُكُمْ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عَلَيْهِ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أَجْراً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إِلَّا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الْمَوَدَّةَ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الْقُرْبَى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12"/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</w:p>
    <w:p w14:paraId="18087F7A" w14:textId="480D28B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أُريَ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الأئمّة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المعراج،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المهديّ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وسطهم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كالكوكب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الدرّي،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ربِّ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هؤلاء؟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فقال: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هؤلاء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الأئمّة،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القائم،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يحلُّ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حلالِي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ويحرِّم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حرامي،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وينتقم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أعدائي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محمّد،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أحببه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فإنّي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أحبّه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وأحبّ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يحبّه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13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90F3CB2" w14:textId="09113DC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الحبّ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الحقيقي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يؤثّر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سلوك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قلبه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ويمنعه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اقتراف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المعاصي،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ويجعله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أكثر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التزاماً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بالصلاة،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وأكثر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حرصاً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الحلال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والحرام،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عبّر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أنشد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قائلاً:</w:t>
      </w:r>
    </w:p>
    <w:p w14:paraId="7898362D" w14:textId="3DD70F5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حبّك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صادقاً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لأطعتَه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ab/>
        <w:t>إنّ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المحبّ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أحبّ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مطيعُ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14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263616D" w14:textId="54C4288F" w:rsidR="00A462A4" w:rsidRPr="00A462A4" w:rsidRDefault="00A462A4" w:rsidP="006F76E9">
      <w:pPr>
        <w:pStyle w:val="3"/>
        <w:rPr>
          <w:rtl/>
        </w:rPr>
      </w:pPr>
      <w:r w:rsidRPr="00A462A4">
        <w:rPr>
          <w:rtl/>
        </w:rPr>
        <w:t>تجديد</w:t>
      </w:r>
      <w:r w:rsidR="00D46C9B">
        <w:rPr>
          <w:rtl/>
        </w:rPr>
        <w:t xml:space="preserve"> </w:t>
      </w:r>
      <w:r w:rsidRPr="00A462A4">
        <w:rPr>
          <w:rtl/>
        </w:rPr>
        <w:t>البيعة</w:t>
      </w:r>
      <w:r w:rsidR="00D46C9B">
        <w:rPr>
          <w:rtl/>
        </w:rPr>
        <w:t xml:space="preserve"> </w:t>
      </w:r>
      <w:r w:rsidRPr="00A462A4">
        <w:rPr>
          <w:rtl/>
        </w:rPr>
        <w:t>في</w:t>
      </w:r>
      <w:r w:rsidR="00D46C9B">
        <w:rPr>
          <w:rtl/>
        </w:rPr>
        <w:t xml:space="preserve"> </w:t>
      </w:r>
      <w:r w:rsidRPr="00A462A4">
        <w:rPr>
          <w:rtl/>
        </w:rPr>
        <w:t>شهر</w:t>
      </w:r>
      <w:r w:rsidR="00D46C9B">
        <w:rPr>
          <w:rtl/>
        </w:rPr>
        <w:t xml:space="preserve"> </w:t>
      </w:r>
      <w:r w:rsidRPr="00A462A4">
        <w:rPr>
          <w:rtl/>
        </w:rPr>
        <w:t>رمضان</w:t>
      </w:r>
    </w:p>
    <w:p w14:paraId="399D367D" w14:textId="47A2471D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أهمّ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مظاهر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الارتباط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تجديد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البيعة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العزم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نصرته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والالتزام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بطاعته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والسير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خطّه،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العهد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«اللّهُمَّ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إِنِّي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lastRenderedPageBreak/>
        <w:t>أُجَدِّدُ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لَهُ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صَبيحةِ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يَوْمِي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وَما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عِشْتُ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مِنْ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أيّامِي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عَهْداً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وَعَقْداً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وَبَيْعَةً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لَهُ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عُنُقِي،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أَحُولُ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عَنْها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وَلا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أَزُولُ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أَبَداً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15"/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</w:p>
    <w:p w14:paraId="5F40337A" w14:textId="05FC822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أفضل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زمن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التجديد؛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أقرب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وأصدق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نفسه،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وأشدّ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استعداداً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لتغيير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واقعه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وتجديد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البيعة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يسأل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نفسه: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مستعدّ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أنصار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الإمام؟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أخلاقي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وسلوكي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ينسجمان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مشروعه؟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أبتعد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عمّا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يسخط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أكتفي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بالأمنيات؟</w:t>
      </w:r>
    </w:p>
    <w:p w14:paraId="3D03A68A" w14:textId="3F9ECB5D" w:rsidR="00A462A4" w:rsidRPr="00A462A4" w:rsidRDefault="00A462A4" w:rsidP="006F76E9">
      <w:pPr>
        <w:pStyle w:val="3"/>
      </w:pPr>
      <w:r w:rsidRPr="00A462A4">
        <w:rPr>
          <w:rtl/>
        </w:rPr>
        <w:t>الاغتمام</w:t>
      </w:r>
      <w:r w:rsidR="00D46C9B">
        <w:rPr>
          <w:rtl/>
        </w:rPr>
        <w:t xml:space="preserve"> </w:t>
      </w:r>
      <w:r w:rsidRPr="00A462A4">
        <w:rPr>
          <w:rtl/>
        </w:rPr>
        <w:t>لفراقه</w:t>
      </w:r>
    </w:p>
    <w:p w14:paraId="5018C018" w14:textId="333D997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الروايات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غيبة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ستكون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طويلة،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سيتألّمون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لفراقه،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وتدمع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عيونهم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شوقاً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إليه،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والله،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ليغيبنّ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إمامكم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سنيناً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دهركم،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ولَتُمحَّصُنّ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حتّى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يُقال: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هلك،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بأيّ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وادٍ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سلك،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ولَتدمعَنّ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عيون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المؤمنين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16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08E28E4" w14:textId="41D6C9FB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الحزن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حزناً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سلبيّاً،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شعور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بالمسؤوليّة،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وإحساس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بالفقد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القياديّ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عالم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مليء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بالظلم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والانحراف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حزن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يدفع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العمل،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اليأس،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ويولّد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النفس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رغبة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صادقة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الممهّدين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لظهوره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8C39A4E" w14:textId="0B268607" w:rsidR="00A462A4" w:rsidRPr="00A462A4" w:rsidRDefault="00A462A4" w:rsidP="006F76E9">
      <w:pPr>
        <w:pStyle w:val="3"/>
      </w:pPr>
      <w:r w:rsidRPr="00A462A4">
        <w:rPr>
          <w:rtl/>
        </w:rPr>
        <w:t>الدعاء</w:t>
      </w:r>
      <w:r w:rsidR="00D46C9B">
        <w:rPr>
          <w:rtl/>
        </w:rPr>
        <w:t xml:space="preserve"> </w:t>
      </w:r>
      <w:r w:rsidRPr="00A462A4">
        <w:rPr>
          <w:rtl/>
        </w:rPr>
        <w:t>بتعجيل</w:t>
      </w:r>
      <w:r w:rsidR="00D46C9B">
        <w:rPr>
          <w:rtl/>
        </w:rPr>
        <w:t xml:space="preserve"> </w:t>
      </w:r>
      <w:r w:rsidRPr="00A462A4">
        <w:rPr>
          <w:rtl/>
        </w:rPr>
        <w:t>فرجه</w:t>
      </w:r>
    </w:p>
    <w:p w14:paraId="13037642" w14:textId="32866157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المهديّ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(عجّل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فرجه)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أعظم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مظاهر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الارتباط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التوقيع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الشريف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وأكثروا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بتعجيل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الفرج؛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فإنّ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فرجُكم»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17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6DC863D" w14:textId="69C697E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إعلان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وتجديد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وتأكيد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خلاص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للبشريّة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الظلم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سيّما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لياليه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المباركة،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يُستجاب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وتُرفع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الأعمال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51697D8" w14:textId="74EA0E9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الرساليّ،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يعيش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أمّته،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ويرتبط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بإمامه،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ويهيّئ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نفسه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أنصار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العدل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الإلهيّ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والارتباط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المهديّ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(عجّل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فرجه)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منهج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حياة،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يظهر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الأخلاق،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الطاعة،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خدمة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الناس،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رفض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الظلم،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ECC1075" w14:textId="7E3535CD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الخامنئيّ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(دام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ظلّه):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«أيّها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الشباب،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يجبُ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تعرفوا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أنّه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كلّما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عملتم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وبذلتم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جهداً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إصلاحِ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أنفسِكُم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مجالاتِ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المعرفةِ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والأخلاقِ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والسلوك،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واكتسابِ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الفضائل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والملكات،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كلّما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اقتربَ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المستقبلُ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إليكم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أكثرَ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فأكثر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اقترابَ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عصرِ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الظهورِ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منوطٌ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بإرادتِنا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نحن،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وهو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موكَلٌ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إلينا،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فكلّما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اقتربنا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صلاحِ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أنفسِنا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أكثر،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دنا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اليومُ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الموعودُ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مِنّا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أكثرَ</w:t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rtl/>
        </w:rPr>
        <w:t>فأكثر»</w:t>
      </w:r>
      <w:r w:rsidRPr="00A462A4">
        <w:rPr>
          <w:rFonts w:ascii="Traditional Arabic" w:eastAsia="Traditional Arabic" w:hAnsi="Traditional Arabic" w:cs="Traditional Arabic"/>
          <w:sz w:val="32"/>
          <w:szCs w:val="32"/>
          <w:vertAlign w:val="superscript"/>
          <w:rtl/>
        </w:rPr>
        <w:footnoteReference w:id="118"/>
      </w:r>
      <w:r w:rsidR="00D46C9B">
        <w:rPr>
          <w:rFonts w:ascii="Traditional Arabic" w:eastAsia="Traditional Arabic" w:hAnsi="Traditional Arabic" w:cs="Traditional Arabic"/>
          <w:sz w:val="32"/>
          <w:szCs w:val="32"/>
          <w:rtl/>
        </w:rPr>
        <w:t>.</w:t>
      </w:r>
    </w:p>
    <w:p w14:paraId="43852E11" w14:textId="6DDEF1D9" w:rsidR="00A462A4" w:rsidRPr="00BD49D3" w:rsidRDefault="00A462A4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w w:val="98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w w:val="98"/>
          <w:sz w:val="16"/>
          <w:szCs w:val="16"/>
          <w:rtl/>
        </w:rPr>
        <w:br w:type="page"/>
      </w:r>
    </w:p>
    <w:p w14:paraId="7350CA60" w14:textId="04F2C7EB" w:rsidR="00A462A4" w:rsidRPr="00A462A4" w:rsidRDefault="00A462A4" w:rsidP="00816F52">
      <w:pPr>
        <w:pStyle w:val="1"/>
        <w:rPr>
          <w:rtl/>
        </w:rPr>
      </w:pPr>
      <w:bookmarkStart w:id="16" w:name="_Toc221723392"/>
      <w:r w:rsidRPr="00A462A4">
        <w:rPr>
          <w:rtl/>
        </w:rPr>
        <w:lastRenderedPageBreak/>
        <w:t>الموعظة</w:t>
      </w:r>
      <w:r w:rsidR="00D46C9B">
        <w:rPr>
          <w:rtl/>
        </w:rPr>
        <w:t xml:space="preserve"> </w:t>
      </w:r>
      <w:r w:rsidRPr="00A462A4">
        <w:rPr>
          <w:rtl/>
        </w:rPr>
        <w:t>الثانية</w:t>
      </w:r>
      <w:r w:rsidR="00D46C9B">
        <w:rPr>
          <w:rtl/>
        </w:rPr>
        <w:t xml:space="preserve"> </w:t>
      </w:r>
      <w:r w:rsidRPr="00A462A4">
        <w:rPr>
          <w:rtl/>
        </w:rPr>
        <w:t>عشرة</w:t>
      </w:r>
      <w:r w:rsidR="00C679D4">
        <w:rPr>
          <w:rtl/>
        </w:rPr>
        <w:br/>
      </w:r>
      <w:r w:rsidRPr="00A462A4">
        <w:rPr>
          <w:rtl/>
        </w:rPr>
        <w:t>وأنفقوا</w:t>
      </w:r>
      <w:r w:rsidR="00D46C9B">
        <w:rPr>
          <w:rtl/>
        </w:rPr>
        <w:t xml:space="preserve"> </w:t>
      </w:r>
      <w:r w:rsidRPr="00A462A4">
        <w:rPr>
          <w:rtl/>
        </w:rPr>
        <w:t>في</w:t>
      </w:r>
      <w:r w:rsidR="00D46C9B">
        <w:rPr>
          <w:rtl/>
        </w:rPr>
        <w:t xml:space="preserve"> </w:t>
      </w:r>
      <w:r w:rsidRPr="00A462A4">
        <w:rPr>
          <w:rtl/>
        </w:rPr>
        <w:t>سبيل</w:t>
      </w:r>
      <w:r w:rsidR="00D46C9B">
        <w:rPr>
          <w:rtl/>
        </w:rPr>
        <w:t xml:space="preserve"> </w:t>
      </w:r>
      <w:r w:rsidRPr="00A462A4">
        <w:rPr>
          <w:rtl/>
        </w:rPr>
        <w:t>الله</w:t>
      </w:r>
      <w:bookmarkEnd w:id="16"/>
    </w:p>
    <w:p w14:paraId="7D70CBD1" w14:textId="3164914C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tl/>
        </w:rPr>
        <w:t>هدف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6B48165F" w14:textId="62BBCE1B" w:rsidR="00A462A4" w:rsidRPr="00A462A4" w:rsidRDefault="00A462A4" w:rsidP="00B67963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تعريف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بأهمّيّة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التكافل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الاجتماعيّ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الإسلام،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وبيان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كبرى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وطريق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عمليّ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لتحقيق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التقوى،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متراحم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متماسك،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أجره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العظيم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والآخرة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78F27AF" w14:textId="5B287664" w:rsidR="00A462A4" w:rsidRPr="00A462A4" w:rsidRDefault="00A462A4" w:rsidP="006F76E9">
      <w:pPr>
        <w:pStyle w:val="2"/>
        <w:keepNext w:val="0"/>
      </w:pPr>
      <w:r w:rsidRPr="00A462A4">
        <w:rPr>
          <w:rtl/>
        </w:rPr>
        <w:t>محاور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59F23113" w14:textId="3CD86EEA" w:rsidR="00A462A4" w:rsidRPr="00A462A4" w:rsidRDefault="00A462A4" w:rsidP="00B67963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التكافل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الاجتماعيّ</w:t>
      </w:r>
    </w:p>
    <w:p w14:paraId="3B519133" w14:textId="215E6859" w:rsidR="00A462A4" w:rsidRPr="00A462A4" w:rsidRDefault="00A462A4" w:rsidP="00B67963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وسيلة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للشعور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بالفقير</w:t>
      </w:r>
    </w:p>
    <w:p w14:paraId="433C2F90" w14:textId="7A976A69" w:rsidR="00A462A4" w:rsidRPr="00A462A4" w:rsidRDefault="00A462A4" w:rsidP="00B67963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أحبّ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الأعمال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وأحبّ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</w:p>
    <w:p w14:paraId="76F97F93" w14:textId="61B11BD4" w:rsidR="00A462A4" w:rsidRPr="00A462A4" w:rsidRDefault="00A462A4" w:rsidP="00B67963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التكافل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</w:p>
    <w:p w14:paraId="5CA0298E" w14:textId="023CB76E" w:rsidR="00A462A4" w:rsidRPr="00A462A4" w:rsidRDefault="00A462A4" w:rsidP="00B67963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التكافل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ضمان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لوحدة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وقوّته</w:t>
      </w:r>
    </w:p>
    <w:p w14:paraId="07670FDF" w14:textId="67056188" w:rsidR="00A462A4" w:rsidRPr="00A462A4" w:rsidRDefault="00A462A4" w:rsidP="006F76E9">
      <w:pPr>
        <w:pStyle w:val="2"/>
        <w:keepNext w:val="0"/>
      </w:pPr>
      <w:r w:rsidRPr="00A462A4">
        <w:rPr>
          <w:rtl/>
        </w:rPr>
        <w:t>تصدير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17D884FA" w14:textId="5507907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pacing w:val="-8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pacing w:val="-8"/>
          <w:sz w:val="32"/>
          <w:szCs w:val="32"/>
          <w:rtl/>
        </w:rPr>
        <w:t>الإمام</w:t>
      </w:r>
      <w:r w:rsidR="00D46C9B" w:rsidRPr="00B67963">
        <w:rPr>
          <w:rFonts w:ascii="Traditional Arabic" w:eastAsia="Calibri" w:hAnsi="Traditional Arabic" w:cs="Traditional Arabic"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8"/>
          <w:sz w:val="32"/>
          <w:szCs w:val="32"/>
          <w:rtl/>
        </w:rPr>
        <w:t>الباقر</w:t>
      </w:r>
      <w:r w:rsidR="00D46C9B" w:rsidRPr="00B67963">
        <w:rPr>
          <w:rFonts w:ascii="Traditional Arabic" w:eastAsia="Calibri" w:hAnsi="Traditional Arabic" w:cs="Traditional Arabic"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8"/>
          <w:sz w:val="32"/>
          <w:szCs w:val="32"/>
          <w:rtl/>
        </w:rPr>
        <w:t>(عليه</w:t>
      </w:r>
      <w:r w:rsidR="00D46C9B" w:rsidRPr="00B67963">
        <w:rPr>
          <w:rFonts w:ascii="Traditional Arabic" w:eastAsia="Calibri" w:hAnsi="Traditional Arabic" w:cs="Traditional Arabic"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8"/>
          <w:sz w:val="32"/>
          <w:szCs w:val="32"/>
          <w:rtl/>
        </w:rPr>
        <w:t>السلام):</w:t>
      </w:r>
      <w:r w:rsidR="00D46C9B" w:rsidRPr="00B67963">
        <w:rPr>
          <w:rFonts w:ascii="Traditional Arabic" w:eastAsia="Calibri" w:hAnsi="Traditional Arabic" w:cs="Traditional Arabic"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pacing w:val="-8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والله،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لأنْ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أحجَّ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حجّةً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أحبُّ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إليَّ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مِن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أنْ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أعتق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رقبةً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ورقبةً،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ومثلها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proofErr w:type="spellStart"/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ومثلها</w:t>
      </w:r>
      <w:proofErr w:type="spellEnd"/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حتّى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بلغ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عشراً،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ومثلها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proofErr w:type="spellStart"/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ومثلها</w:t>
      </w:r>
      <w:proofErr w:type="spellEnd"/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حتّى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بلغ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السبعين،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ولأنْ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أَعولَ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أهلَ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بيتٍ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من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المسلمين؛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أسدَّ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جوعتهم،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وأكسو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عورتهم،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فأكفَّ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وجوههم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عن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الناس،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أحبُّ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إليَّ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مِن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أنْ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أحجَّ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حجّةً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وحجّةً،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ومثلها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proofErr w:type="spellStart"/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ومثلها</w:t>
      </w:r>
      <w:proofErr w:type="spellEnd"/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حتّى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بلغ</w:t>
      </w:r>
      <w:r w:rsidR="00D46C9B" w:rsidRPr="00B67963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pacing w:val="-8"/>
          <w:sz w:val="32"/>
          <w:szCs w:val="32"/>
          <w:rtl/>
        </w:rPr>
        <w:t>السبعين</w:t>
      </w:r>
      <w:r w:rsidRPr="00A462A4">
        <w:rPr>
          <w:rFonts w:ascii="Traditional Arabic" w:eastAsia="Calibri" w:hAnsi="Traditional Arabic" w:cs="Traditional Arabic"/>
          <w:spacing w:val="-8"/>
          <w:sz w:val="32"/>
          <w:szCs w:val="32"/>
          <w:rtl/>
          <w:lang w:bidi="ar-LB"/>
        </w:rPr>
        <w:t>»</w:t>
      </w:r>
      <w:r w:rsidRPr="00A462A4">
        <w:rPr>
          <w:rFonts w:ascii="Traditional Arabic" w:eastAsia="Calibri" w:hAnsi="Traditional Arabic" w:cs="Traditional Arabic"/>
          <w:spacing w:val="-8"/>
          <w:sz w:val="32"/>
          <w:szCs w:val="32"/>
          <w:vertAlign w:val="superscript"/>
          <w:rtl/>
          <w:lang w:bidi="ar-LB"/>
        </w:rPr>
        <w:footnoteReference w:id="119"/>
      </w:r>
      <w:r w:rsidR="00D46C9B" w:rsidRPr="00B67963">
        <w:rPr>
          <w:rFonts w:ascii="Traditional Arabic" w:eastAsia="Calibri" w:hAnsi="Traditional Arabic" w:cs="Traditional Arabic"/>
          <w:spacing w:val="-8"/>
          <w:sz w:val="32"/>
          <w:szCs w:val="32"/>
          <w:rtl/>
        </w:rPr>
        <w:t>.</w:t>
      </w:r>
    </w:p>
    <w:p w14:paraId="2AB285F6" w14:textId="77777777" w:rsidR="00C679D4" w:rsidRPr="00BD49D3" w:rsidRDefault="00C679D4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lastRenderedPageBreak/>
        <w:br w:type="page"/>
      </w:r>
    </w:p>
    <w:p w14:paraId="68722FAD" w14:textId="3524FAC2" w:rsidR="00A462A4" w:rsidRPr="00A462A4" w:rsidRDefault="00A462A4" w:rsidP="006F76E9">
      <w:pPr>
        <w:pStyle w:val="3"/>
        <w:rPr>
          <w:rtl/>
        </w:rPr>
      </w:pPr>
      <w:r w:rsidRPr="00A462A4">
        <w:rPr>
          <w:rtl/>
        </w:rPr>
        <w:lastRenderedPageBreak/>
        <w:t>الإسلام</w:t>
      </w:r>
      <w:r w:rsidR="00D46C9B">
        <w:rPr>
          <w:rtl/>
        </w:rPr>
        <w:t xml:space="preserve"> </w:t>
      </w:r>
      <w:r w:rsidRPr="00A462A4">
        <w:rPr>
          <w:rtl/>
        </w:rPr>
        <w:t>دين</w:t>
      </w:r>
      <w:r w:rsidR="00D46C9B">
        <w:rPr>
          <w:rtl/>
        </w:rPr>
        <w:t xml:space="preserve"> </w:t>
      </w:r>
      <w:r w:rsidRPr="00A462A4">
        <w:rPr>
          <w:rtl/>
        </w:rPr>
        <w:t>التكافل</w:t>
      </w:r>
      <w:r w:rsidR="00D46C9B">
        <w:rPr>
          <w:rtl/>
        </w:rPr>
        <w:t xml:space="preserve"> </w:t>
      </w:r>
      <w:r w:rsidRPr="00A462A4">
        <w:rPr>
          <w:rtl/>
        </w:rPr>
        <w:t>الاجتماعيّ</w:t>
      </w:r>
    </w:p>
    <w:p w14:paraId="7F9BFD46" w14:textId="60FD979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التكافل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الاجتماعيّ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فريضة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إلهيّة،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تهدف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خلع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ربقة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الأنانيّة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النفس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وإشعار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جزء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مجتمع،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ومسؤول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آلامه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وآماله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وجوهر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المبدأ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حقّاً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تُؤمَّن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حاجاته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الأساسيّة،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ليعيش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حياةً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كريمة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يداخلها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ذلّ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امتهان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E50692F" w14:textId="52141A30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يطالع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كتاب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وسيرة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عنايةً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واضحة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والآخرين،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خلال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التكاليف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العباديّة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ذات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الاجتماعيّ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كالحجّ،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التكاليف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الماليّة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كالزكاة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والخمس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والكفّارات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والصدقات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DDFE234" w14:textId="18E7EAE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وَأَنفِقُوا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سَبِيلِ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وَلَا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تُلْقُوا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بِأَيْدِيكُمْ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التَّهْلُكَةِ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وَأَحْسِنُوا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يُحِبُّ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الْمُحْسِنِينَ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20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سبحانه: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مَثَلُ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الَّذِينَ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يُنْفِقُونَ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أَمْوَالَهُمْ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سَبِيلِ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كَمَثَلِ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حَبَّةٍ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أَنْبَتَتْ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سَبْعَ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سَنَابِلَ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كُلِّ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سُنْبُلَةٍ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مِئَةُ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حَبَّةٍ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وَاللَّهُ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يُضَاعِفُ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يَشَاءُ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21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الباقر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حقّ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أخيه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المؤمن: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يشبع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جوعته،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ويواري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عورته،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ويفرّج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كربته،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ويقضي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دينه،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فإذا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خلفه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أهله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وولده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22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حقّ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أخيه: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أيسرُ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حقٍّ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تحبَّ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تحبُّ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لنفسك،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وتكرهَ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تكرهُ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لنفسك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23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0F5AC38" w14:textId="4227128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يدلّ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التكافل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تفضّلاً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أخلاقيّاً،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حقّاً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ثابتاً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المؤمنين،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وركناً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أركان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الإسلاميّ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BDCDD8C" w14:textId="71A2BA8E" w:rsidR="00A462A4" w:rsidRPr="00A462A4" w:rsidRDefault="00A462A4" w:rsidP="006F76E9">
      <w:pPr>
        <w:pStyle w:val="3"/>
      </w:pPr>
      <w:r w:rsidRPr="00A462A4">
        <w:rPr>
          <w:rtl/>
        </w:rPr>
        <w:t>الصيام</w:t>
      </w:r>
      <w:r w:rsidR="00D46C9B">
        <w:rPr>
          <w:rtl/>
        </w:rPr>
        <w:t xml:space="preserve"> </w:t>
      </w:r>
      <w:r w:rsidRPr="00A462A4">
        <w:rPr>
          <w:rtl/>
        </w:rPr>
        <w:t>وسيلة</w:t>
      </w:r>
      <w:r w:rsidR="00D46C9B">
        <w:rPr>
          <w:rtl/>
        </w:rPr>
        <w:t xml:space="preserve"> </w:t>
      </w:r>
      <w:r w:rsidRPr="00A462A4">
        <w:rPr>
          <w:rtl/>
        </w:rPr>
        <w:t>للشعور</w:t>
      </w:r>
      <w:r w:rsidR="00D46C9B">
        <w:rPr>
          <w:rtl/>
        </w:rPr>
        <w:t xml:space="preserve"> </w:t>
      </w:r>
      <w:r w:rsidRPr="00A462A4">
        <w:rPr>
          <w:rtl/>
        </w:rPr>
        <w:t>بالفقير</w:t>
      </w:r>
    </w:p>
    <w:p w14:paraId="732C31B4" w14:textId="0D31FCB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الحكم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العظيمة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تشريع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يشعر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بمعاناة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غيره،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ينتقل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الغفلة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الإحساس،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الأنانيّة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الرحمة،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سُئل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الصيام،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إنّما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فرض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عزّ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وجلّ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ليستوي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الغنيّ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والفقير؛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وذلك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الغنيّ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يكن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ليجد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مسّ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الجوع،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فيرحم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الفقير؛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الغنيّ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كلّما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أراد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شيئاً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قدر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فأراد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عزّ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وجلّ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يسوّي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خلقه،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وأن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يذيق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الغنيّ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مسّ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الجوع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والألم،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ليرقّ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الضعيف،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فيرحم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الجائع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24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17BAB2C" w14:textId="3D49445B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حرماناً،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تربية،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تعباً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جسديّاً،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يقظةً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أخلاقيّة،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تعلّم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يرى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الجائع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أخاً،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المحتاج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مسؤوليّة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062764E" w14:textId="7F743D96" w:rsidR="00A462A4" w:rsidRPr="00A462A4" w:rsidRDefault="00A462A4" w:rsidP="006F76E9">
      <w:pPr>
        <w:pStyle w:val="3"/>
      </w:pPr>
      <w:r w:rsidRPr="00A462A4">
        <w:rPr>
          <w:rtl/>
        </w:rPr>
        <w:t>أحبّ</w:t>
      </w:r>
      <w:r w:rsidR="00D46C9B">
        <w:rPr>
          <w:rtl/>
        </w:rPr>
        <w:t xml:space="preserve"> </w:t>
      </w:r>
      <w:r w:rsidRPr="00A462A4">
        <w:rPr>
          <w:rtl/>
        </w:rPr>
        <w:t>الأعمال</w:t>
      </w:r>
      <w:r w:rsidR="00D46C9B">
        <w:rPr>
          <w:rtl/>
        </w:rPr>
        <w:t xml:space="preserve"> </w:t>
      </w:r>
      <w:r w:rsidRPr="00A462A4">
        <w:rPr>
          <w:rtl/>
        </w:rPr>
        <w:t>وأحبّ</w:t>
      </w:r>
      <w:r w:rsidR="00D46C9B">
        <w:rPr>
          <w:rtl/>
        </w:rPr>
        <w:t xml:space="preserve"> </w:t>
      </w:r>
      <w:r w:rsidRPr="00A462A4">
        <w:rPr>
          <w:rtl/>
        </w:rPr>
        <w:t>الناس</w:t>
      </w:r>
      <w:r w:rsidR="00D46C9B">
        <w:rPr>
          <w:rtl/>
        </w:rPr>
        <w:t xml:space="preserve"> </w:t>
      </w:r>
      <w:r w:rsidRPr="00A462A4">
        <w:rPr>
          <w:rtl/>
        </w:rPr>
        <w:t>إلى</w:t>
      </w:r>
      <w:r w:rsidR="00D46C9B">
        <w:rPr>
          <w:rtl/>
        </w:rPr>
        <w:t xml:space="preserve"> </w:t>
      </w:r>
      <w:r w:rsidRPr="00A462A4">
        <w:rPr>
          <w:rtl/>
        </w:rPr>
        <w:t>الله</w:t>
      </w:r>
    </w:p>
    <w:p w14:paraId="5C612E1B" w14:textId="50FF9B1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كثيراً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الأعمال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المحبوبة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تندرج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تحت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عنوان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التكافل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الاجتماعيّ،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كقضاء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حاجة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المؤمن،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وإدخال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السرور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وتنفيس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كربته،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وإطعامه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وكسوته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وإكرامه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732A7C0" w14:textId="2BEF51C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lang w:bidi="ar-LB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جسّد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البيت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سلوكهم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العمليّ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ورد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الزهريّ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رأى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عليّ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بن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الحسين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(عليهما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باردة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مطيرة،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وعلى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ظهره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دقيق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وحطب،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وهو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يمشي،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فقال: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proofErr w:type="spellStart"/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يابن</w:t>
      </w:r>
      <w:proofErr w:type="spellEnd"/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هذا؟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lastRenderedPageBreak/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أُريد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سفراً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أُعدُّ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زاداً،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أحمله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إلى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موضع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حريز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vertAlign w:val="superscript"/>
          <w:rtl/>
          <w:lang w:bidi="ar-LB"/>
        </w:rPr>
        <w:footnoteReference w:id="125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»،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فقال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الزهريّ: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فهذا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غلامي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يحمله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عنك،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فأبى،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أنا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أحمله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عنك،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فإنّي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أرفعك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حمله،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فقال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لكنّي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أرفع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نفسي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عمّا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يُنجيني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سفري،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ويُحْسن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ورودي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أرد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عليه،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أسألكَ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بحقّ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لما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مضيت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لحاجتك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وتركتني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»،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فانصرفتُ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عنه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فلمّا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أيّام،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قلت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له: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proofErr w:type="spellStart"/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يابن</w:t>
      </w:r>
      <w:proofErr w:type="spellEnd"/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لستُ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أرى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لذلك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السفر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ذكرتَه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أثراً،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بلى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يا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زهريّ،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ليس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ظننتَه،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ولكنّه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الموت،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وله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كنتُ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أستعدُّ،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إنّما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الاستعداد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للموت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تجنُّب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الحرام،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وبذل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النَّدى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vertAlign w:val="superscript"/>
          <w:rtl/>
          <w:lang w:bidi="ar-LB"/>
        </w:rPr>
        <w:footnoteReference w:id="126"/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LB"/>
        </w:rPr>
        <w:t>والخير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ar-LB"/>
        </w:rPr>
        <w:footnoteReference w:id="127"/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.</w:t>
      </w:r>
    </w:p>
    <w:p w14:paraId="0D5A27FA" w14:textId="046243EF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قضاء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حاجة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المؤمن،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قضى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لأخيه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حاجة،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قضى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القيامة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مئة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ألف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حاجة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28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6BC5046" w14:textId="2805151F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إدخال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السرور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الباقر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عُبِد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بشيء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أحبّ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إدخال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السرور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المؤمن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29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1607EF3" w14:textId="5EFB4BA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تنفيس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كربته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وإطعامه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وسقايته،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نفّس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مؤمن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كربة،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نفّس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كُرب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الآخرة…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أطعمه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جوع،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أطعمه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ثمار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الجنّة،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سقاه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شربة،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سقاه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الرحيق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المختوم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30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DF2EADF" w14:textId="4E725BD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إكرامه،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أتاه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أخوه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المسلم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فأكرمه،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فإنّما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أكرم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عزّ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وجلّ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31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B294880" w14:textId="711B4E98" w:rsidR="00A462A4" w:rsidRPr="00A462A4" w:rsidRDefault="00A462A4" w:rsidP="006F76E9">
      <w:pPr>
        <w:pStyle w:val="3"/>
      </w:pPr>
      <w:r w:rsidRPr="00A462A4">
        <w:rPr>
          <w:rtl/>
        </w:rPr>
        <w:t>التكافل</w:t>
      </w:r>
      <w:r w:rsidR="00D46C9B">
        <w:rPr>
          <w:rtl/>
        </w:rPr>
        <w:t xml:space="preserve"> </w:t>
      </w:r>
      <w:r w:rsidRPr="00A462A4">
        <w:rPr>
          <w:rtl/>
        </w:rPr>
        <w:t>في</w:t>
      </w:r>
      <w:r w:rsidR="00D46C9B">
        <w:rPr>
          <w:rtl/>
        </w:rPr>
        <w:t xml:space="preserve"> </w:t>
      </w:r>
      <w:r w:rsidRPr="00A462A4">
        <w:rPr>
          <w:rtl/>
        </w:rPr>
        <w:t>شهر</w:t>
      </w:r>
      <w:r w:rsidR="00D46C9B">
        <w:rPr>
          <w:rtl/>
        </w:rPr>
        <w:t xml:space="preserve"> </w:t>
      </w:r>
      <w:r w:rsidRPr="00A462A4">
        <w:rPr>
          <w:rtl/>
        </w:rPr>
        <w:t>رمضان</w:t>
      </w:r>
    </w:p>
    <w:p w14:paraId="69CF2805" w14:textId="3E9D36F4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تَنَالُوا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الْبِرَّ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حَتَّى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تُنفِقُوا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مِمَّا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تُحِبُّونَ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32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موسم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مضاعفة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الأعمال،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سيّما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أعمال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الإحسان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والإنفاق،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أفضل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نفسه،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الكاظم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فِطرك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أخاك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الصائم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أفضل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صيامك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33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B3F39A2" w14:textId="52C66EC4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زكاة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الفطر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نهاية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تمثّل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صورة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عمليّة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التكافل،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إذ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يُقبَل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ببذلها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للفقراء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والمحتاجين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392D251" w14:textId="49A3A2AA" w:rsidR="00A462A4" w:rsidRPr="00A462A4" w:rsidRDefault="00A462A4" w:rsidP="006F76E9">
      <w:pPr>
        <w:pStyle w:val="3"/>
      </w:pPr>
      <w:r w:rsidRPr="00A462A4">
        <w:rPr>
          <w:rtl/>
        </w:rPr>
        <w:t>التكافل</w:t>
      </w:r>
      <w:r w:rsidR="00D46C9B">
        <w:rPr>
          <w:rtl/>
        </w:rPr>
        <w:t xml:space="preserve"> </w:t>
      </w:r>
      <w:r w:rsidRPr="00A462A4">
        <w:rPr>
          <w:rtl/>
        </w:rPr>
        <w:t>ضمان</w:t>
      </w:r>
      <w:r w:rsidR="00D46C9B">
        <w:rPr>
          <w:rtl/>
        </w:rPr>
        <w:t xml:space="preserve"> </w:t>
      </w:r>
      <w:r w:rsidRPr="00A462A4">
        <w:rPr>
          <w:rtl/>
        </w:rPr>
        <w:t>لوحدة</w:t>
      </w:r>
      <w:r w:rsidR="00D46C9B">
        <w:rPr>
          <w:rtl/>
        </w:rPr>
        <w:t xml:space="preserve"> </w:t>
      </w:r>
      <w:r w:rsidRPr="00A462A4">
        <w:rPr>
          <w:rtl/>
        </w:rPr>
        <w:t>المجتمع</w:t>
      </w:r>
      <w:r w:rsidR="00D46C9B">
        <w:rPr>
          <w:rtl/>
        </w:rPr>
        <w:t xml:space="preserve"> </w:t>
      </w:r>
      <w:r w:rsidRPr="00A462A4">
        <w:rPr>
          <w:rtl/>
        </w:rPr>
        <w:t>وقوّته</w:t>
      </w:r>
    </w:p>
    <w:p w14:paraId="429B5ECB" w14:textId="4C3F71C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يسوده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التكافل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متماسك،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يشعر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الفقير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بالكرامة،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والغنيّ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بالمسؤوليّة،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وتقلّ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الأحقاد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الطبقيّة،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وتسود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الأخوّة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D9064C4" w14:textId="577E83A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أحبّ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الناس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أنفعهم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للناس،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وأحبّ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الأعمال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سرورٌ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تُدخله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مسلم،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تكشف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كربة،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تقضي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ديناً،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تطرد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جوعاً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34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77696F0" w14:textId="7C99365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وهكذا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يصبح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مشروعاً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اجتماعيّاً،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فرديّة،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وتصبح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التقوى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حالةً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عامّة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تشمل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B891F98" w14:textId="7874BAD4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التكافل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الاجتماعيّ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عملاً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ثانويّاً،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صميم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الصيام،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جوهر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التقوى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أرادها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لعباده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يولّد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رحمة،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يثمر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إحساناً،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يحرّك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الضمير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تجاه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الفقراء،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ناقص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الأثر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CF0FFFB" w14:textId="172DCE71" w:rsidR="00A462A4" w:rsidRPr="00BD49D3" w:rsidRDefault="00A462A4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w w:val="98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w w:val="98"/>
          <w:sz w:val="16"/>
          <w:szCs w:val="16"/>
          <w:rtl/>
        </w:rPr>
        <w:br w:type="page"/>
      </w:r>
    </w:p>
    <w:p w14:paraId="5A65A2A5" w14:textId="74263534" w:rsidR="00A462A4" w:rsidRPr="00A462A4" w:rsidRDefault="00A462A4" w:rsidP="00816F52">
      <w:pPr>
        <w:pStyle w:val="1"/>
      </w:pPr>
      <w:bookmarkStart w:id="17" w:name="_Toc221723393"/>
      <w:r w:rsidRPr="00A462A4">
        <w:rPr>
          <w:rFonts w:hint="cs"/>
          <w:rtl/>
        </w:rPr>
        <w:lastRenderedPageBreak/>
        <w:t>الموعظة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الثالثة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عشرة</w:t>
      </w:r>
      <w:r w:rsidR="00C679D4">
        <w:rPr>
          <w:rtl/>
        </w:rPr>
        <w:br/>
      </w:r>
      <w:r w:rsidRPr="00A462A4">
        <w:rPr>
          <w:rtl/>
        </w:rPr>
        <w:t>التوكّل</w:t>
      </w:r>
      <w:r w:rsidR="00D46C9B">
        <w:rPr>
          <w:rtl/>
        </w:rPr>
        <w:t xml:space="preserve"> </w:t>
      </w:r>
      <w:r w:rsidRPr="00A462A4">
        <w:rPr>
          <w:rtl/>
        </w:rPr>
        <w:t>مقام</w:t>
      </w:r>
      <w:r w:rsidR="00D46C9B">
        <w:rPr>
          <w:rtl/>
        </w:rPr>
        <w:t xml:space="preserve"> </w:t>
      </w:r>
      <w:r w:rsidRPr="00A462A4">
        <w:rPr>
          <w:rtl/>
        </w:rPr>
        <w:t>الإيمان</w:t>
      </w:r>
      <w:bookmarkEnd w:id="17"/>
    </w:p>
    <w:p w14:paraId="081D8A8E" w14:textId="7A456203" w:rsidR="00A462A4" w:rsidRPr="00A462A4" w:rsidRDefault="00A462A4" w:rsidP="006F76E9">
      <w:pPr>
        <w:pStyle w:val="2"/>
        <w:keepNext w:val="0"/>
      </w:pPr>
      <w:r w:rsidRPr="00A462A4">
        <w:rPr>
          <w:rtl/>
        </w:rPr>
        <w:t>هدف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705931AA" w14:textId="244D0B2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وشرح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مراتبه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وآثاره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والمجتمع،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توضيح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الفرق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الصحيح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والتواكل،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وبيان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ثمراته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الروحيّة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والنفسيّة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والاجتماعيّ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</w:p>
    <w:p w14:paraId="28D33CEC" w14:textId="5CE8AFFA" w:rsidR="00A462A4" w:rsidRPr="00A462A4" w:rsidRDefault="00A462A4" w:rsidP="006F76E9">
      <w:pPr>
        <w:pStyle w:val="2"/>
        <w:keepNext w:val="0"/>
        <w:rPr>
          <w:rtl/>
        </w:rPr>
      </w:pPr>
      <w:r w:rsidRPr="00A462A4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A462A4">
        <w:rPr>
          <w:rFonts w:hint="cs"/>
          <w:rtl/>
        </w:rPr>
        <w:t>الموعظة</w:t>
      </w:r>
    </w:p>
    <w:p w14:paraId="4AD4EE71" w14:textId="1F297D21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مقام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عقائديّ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وسلوكيّ</w:t>
      </w:r>
    </w:p>
    <w:p w14:paraId="65CC548B" w14:textId="4C64D6C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مراتب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</w:p>
    <w:p w14:paraId="6AD43D1F" w14:textId="484BB02B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والمجتمع</w:t>
      </w:r>
    </w:p>
    <w:p w14:paraId="6B39CC4A" w14:textId="37A2BFF7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ينافي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الأخذ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بالأسباب</w:t>
      </w:r>
    </w:p>
    <w:p w14:paraId="235F20CE" w14:textId="7DAE0BAF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ثمرات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</w:p>
    <w:p w14:paraId="137A444C" w14:textId="29E59037" w:rsidR="00A462A4" w:rsidRPr="00A462A4" w:rsidRDefault="00A462A4" w:rsidP="006F76E9">
      <w:pPr>
        <w:pStyle w:val="2"/>
        <w:keepNext w:val="0"/>
      </w:pPr>
      <w:r w:rsidRPr="00A462A4">
        <w:rPr>
          <w:rtl/>
        </w:rPr>
        <w:t>تصدير</w:t>
      </w:r>
      <w:r w:rsidR="00D46C9B">
        <w:rPr>
          <w:rtl/>
        </w:rPr>
        <w:t xml:space="preserve"> </w:t>
      </w:r>
      <w:r w:rsidRPr="00A462A4">
        <w:rPr>
          <w:rtl/>
        </w:rPr>
        <w:t>الموعظة</w:t>
      </w:r>
    </w:p>
    <w:p w14:paraId="549AD9B2" w14:textId="590C8AB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﴿وَمَنْ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يَتَّقِ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يَجْعَلْ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مَخْرَجًا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*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وَيَرْزُقْهُ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حَيْثُ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يَحْتَسِبُ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يَتَوَكَّلْ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فَهُوَ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حَسْبُهُ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بَالِغُ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أَمْرِهِ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قَدْ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جَعَلَ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لِكُلِّ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شَيْءٍ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قَدْرًا﴾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35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F54E96A" w14:textId="77777777" w:rsidR="00D46C9B" w:rsidRPr="00BD49D3" w:rsidRDefault="00D46C9B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br w:type="page"/>
      </w:r>
    </w:p>
    <w:p w14:paraId="539E6372" w14:textId="7F678E2D" w:rsidR="00A462A4" w:rsidRPr="00A462A4" w:rsidRDefault="00A462A4" w:rsidP="006F76E9">
      <w:pPr>
        <w:pStyle w:val="3"/>
      </w:pPr>
      <w:r w:rsidRPr="00A462A4">
        <w:rPr>
          <w:rtl/>
        </w:rPr>
        <w:lastRenderedPageBreak/>
        <w:t>التوكّل</w:t>
      </w:r>
      <w:r w:rsidR="00D46C9B">
        <w:rPr>
          <w:rtl/>
        </w:rPr>
        <w:t xml:space="preserve"> </w:t>
      </w:r>
      <w:r w:rsidRPr="00A462A4">
        <w:rPr>
          <w:rtl/>
        </w:rPr>
        <w:t>مقام</w:t>
      </w:r>
      <w:r w:rsidR="00D46C9B">
        <w:rPr>
          <w:rtl/>
        </w:rPr>
        <w:t xml:space="preserve"> </w:t>
      </w:r>
      <w:r w:rsidRPr="00A462A4">
        <w:rPr>
          <w:rtl/>
        </w:rPr>
        <w:t>عقائديّ</w:t>
      </w:r>
      <w:r w:rsidR="00D46C9B">
        <w:rPr>
          <w:rtl/>
        </w:rPr>
        <w:t xml:space="preserve"> </w:t>
      </w:r>
      <w:r w:rsidRPr="00A462A4">
        <w:rPr>
          <w:rtl/>
        </w:rPr>
        <w:t>وسلوكيّ</w:t>
      </w:r>
    </w:p>
    <w:p w14:paraId="7E59E7D3" w14:textId="68AC57C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أعظم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المقامات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يصل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علاقته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مقام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مرتبط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ارتباطاً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وثيقاً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بعقيدته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وثقته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ظنّه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فالمتوكّل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يفوّض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يعرف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المدبّر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الحقيقيّ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لشؤون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الكون،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يجري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حياته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خارج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دائرة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الحكمة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والعلم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والقدرة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الإلهيّة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A1F7A91" w14:textId="11106B10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نفسيّة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عابرة،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ثمرة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معرفة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رسخ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الإيمان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الفاعل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الحقيقيّ،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الأسباب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كلّها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بيده،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استقرت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النفس،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واطمأنّ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القلب،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يتخبّط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الخوف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والجزع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واليأس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4AE02B1" w14:textId="05DCAFB1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أكّد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الكريم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مواضع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كثيرة،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علامة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علامات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الإيمان،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وربطه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بالتقوى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واليقين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والرضا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بالقضاء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2A9F700" w14:textId="60CC3D5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الخامنئيّ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(دام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ظلّه):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hAnsi="Traditional Arabic" w:cs="Traditional Arabic"/>
          <w:sz w:val="32"/>
          <w:szCs w:val="32"/>
          <w:rtl/>
          <w:lang w:bidi="ar-LB"/>
        </w:rPr>
        <w:t>إنّ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hAnsi="Traditional Arabic" w:cs="Traditional Arabic"/>
          <w:sz w:val="32"/>
          <w:szCs w:val="32"/>
          <w:rtl/>
          <w:lang w:bidi="ar-LB"/>
        </w:rPr>
        <w:t>القلعة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hAnsi="Traditional Arabic" w:cs="Traditional Arabic"/>
          <w:sz w:val="32"/>
          <w:szCs w:val="32"/>
          <w:rtl/>
          <w:lang w:bidi="ar-LB"/>
        </w:rPr>
        <w:t>التي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hAnsi="Traditional Arabic" w:cs="Traditional Arabic"/>
          <w:sz w:val="32"/>
          <w:szCs w:val="32"/>
          <w:rtl/>
          <w:lang w:bidi="ar-LB"/>
        </w:rPr>
        <w:t>ينبغي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hAnsi="Traditional Arabic" w:cs="Traditional Arabic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hAnsi="Traditional Arabic" w:cs="Traditional Arabic"/>
          <w:sz w:val="32"/>
          <w:szCs w:val="32"/>
          <w:rtl/>
          <w:lang w:bidi="ar-LB"/>
        </w:rPr>
        <w:t>توجد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hAnsi="Traditional Arabic" w:cs="Traditional Arabic"/>
          <w:sz w:val="32"/>
          <w:szCs w:val="32"/>
          <w:rtl/>
          <w:lang w:bidi="ar-LB"/>
        </w:rPr>
        <w:t>قلوبكم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hAnsi="Traditional Arabic" w:cs="Traditional Arabic"/>
          <w:sz w:val="32"/>
          <w:szCs w:val="32"/>
          <w:rtl/>
          <w:lang w:bidi="ar-LB"/>
        </w:rPr>
        <w:t>هي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hAnsi="Traditional Arabic" w:cs="Traditional Arabic"/>
          <w:sz w:val="32"/>
          <w:szCs w:val="32"/>
          <w:rtl/>
          <w:lang w:bidi="ar-LB"/>
        </w:rPr>
        <w:t>قلعة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hAnsi="Traditional Arabic" w:cs="Traditional Arabic"/>
          <w:sz w:val="32"/>
          <w:szCs w:val="32"/>
          <w:rtl/>
          <w:lang w:bidi="ar-LB"/>
        </w:rPr>
        <w:t>الإيمان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hAnsi="Traditional Arabic" w:cs="Traditional Arabic"/>
          <w:sz w:val="32"/>
          <w:szCs w:val="32"/>
          <w:rtl/>
          <w:lang w:bidi="ar-LB"/>
        </w:rPr>
        <w:t>بالله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hAnsi="Traditional Arabic" w:cs="Traditional Arabic"/>
          <w:sz w:val="32"/>
          <w:szCs w:val="32"/>
          <w:rtl/>
          <w:lang w:bidi="ar-LB"/>
        </w:rPr>
        <w:t>والتوكّل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hAnsi="Traditional Arabic" w:cs="Traditional Arabic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A462A4">
        <w:rPr>
          <w:rFonts w:ascii="Traditional Arabic" w:hAnsi="Traditional Arabic" w:cs="Traditional Arabic"/>
          <w:sz w:val="32"/>
          <w:szCs w:val="32"/>
          <w:rtl/>
          <w:lang w:bidi="ar-LB"/>
        </w:rPr>
        <w:t>الله»</w:t>
      </w:r>
      <w:r w:rsidRPr="00A462A4">
        <w:rPr>
          <w:rFonts w:ascii="Traditional Arabic" w:hAnsi="Traditional Arabic" w:cs="Traditional Arabic"/>
          <w:sz w:val="32"/>
          <w:szCs w:val="32"/>
          <w:vertAlign w:val="superscript"/>
          <w:rtl/>
          <w:lang w:bidi="ar-LB"/>
        </w:rPr>
        <w:footnoteReference w:id="136"/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</w:p>
    <w:p w14:paraId="6D758567" w14:textId="3997415F" w:rsidR="00A462A4" w:rsidRPr="00A462A4" w:rsidRDefault="00A462A4" w:rsidP="006F76E9">
      <w:pPr>
        <w:pStyle w:val="3"/>
      </w:pPr>
      <w:r w:rsidRPr="00A462A4">
        <w:rPr>
          <w:rtl/>
        </w:rPr>
        <w:t>مراتب</w:t>
      </w:r>
      <w:r w:rsidR="00D46C9B">
        <w:rPr>
          <w:rtl/>
        </w:rPr>
        <w:t xml:space="preserve"> </w:t>
      </w:r>
      <w:r w:rsidRPr="00A462A4">
        <w:rPr>
          <w:rtl/>
        </w:rPr>
        <w:t>التوكّل</w:t>
      </w:r>
      <w:r w:rsidR="00D46C9B">
        <w:rPr>
          <w:rtl/>
        </w:rPr>
        <w:t xml:space="preserve"> </w:t>
      </w:r>
      <w:r w:rsidRPr="00A462A4">
        <w:rPr>
          <w:rtl/>
        </w:rPr>
        <w:t>عند</w:t>
      </w:r>
      <w:r w:rsidR="00D46C9B">
        <w:rPr>
          <w:rtl/>
        </w:rPr>
        <w:t xml:space="preserve"> </w:t>
      </w:r>
      <w:r w:rsidRPr="00A462A4">
        <w:rPr>
          <w:rtl/>
        </w:rPr>
        <w:t>الناس</w:t>
      </w:r>
    </w:p>
    <w:p w14:paraId="508BA86B" w14:textId="0BFFFE8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ليسوا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درجة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واحدة،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يمكن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تقسيمهم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مراتب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ثلاث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</w:p>
    <w:p w14:paraId="18C8EF35" w14:textId="21180D1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المرتبة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الأولى: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الغافلون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شؤون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الدنيا</w:t>
      </w:r>
    </w:p>
    <w:p w14:paraId="6F8D9207" w14:textId="37B8A9C0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الذين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يعتمدون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اعتماداً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كاملاً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الأسباب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المادّيّة،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ويرَون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النجاح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والفشل،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والغنى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والفقر،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والصحّة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والمرض،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محكومة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فقط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بالحسابات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الظاهريّة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نجحوا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نسبوا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النجاح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ذكائهم،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فشلوا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جزعوا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وحزنوا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وانهاروا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5280537" w14:textId="29CBAE3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هؤلاء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يذكرون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الآخرة،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ذُكر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الموت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قالوا: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رحيم،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ذُكر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الحساب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قالوا: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غفور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تفاصيل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حياتهم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اليوميّة،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قطعوا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صلتهم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عمليّاً،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واعتمدوا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الأسباب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وحدها،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وغفلوا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وراء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الأسباب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إلهيّة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تقدّر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وتمنع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وتعطي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B5CCD66" w14:textId="19D172B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التفكير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يولّد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القلق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الدائم؛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الأسباب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الماديّة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العلّة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التامّة،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فإنّه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سيخاف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فقدانها،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ويضطرب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اختلالها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240814C" w14:textId="30C4005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المرتبة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الثانية: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العقليّ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الاطمئنان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القلبيّ</w:t>
      </w:r>
    </w:p>
    <w:p w14:paraId="7FACFFC5" w14:textId="72C4AC5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وهؤلاء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يعترفون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عقولهم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المدبّر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والحاكم،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ويقيمون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الأدلّة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العقليّة،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لكنّ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قلوبهم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تصل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مرحلة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والطمأنينة،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يعيشون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تردّد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يؤمنون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نظريّاً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يشعرون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نفسيّاً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البلاء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ADD2D7E" w14:textId="6560B48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أحدهم: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الأمر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ولكن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تصيبه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المصيبة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يجزع،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وعندما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تضيق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ييأس،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وعندما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يتأخّر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الفرج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يضطرب،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وسطى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الغفلة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الكاملة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الكامل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2270E2C" w14:textId="5D39170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المرتبة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الثالثة: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القلبيّ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الكامل</w:t>
      </w:r>
    </w:p>
    <w:p w14:paraId="2F5767D5" w14:textId="1FC731D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الذين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انعقد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قلوبهم،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فسلّموا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أمرهم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واطمأنّت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نفوسهم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قدّره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سبحانه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لهم؛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يعلمون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حكيم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يفعل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شيئاً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عبثاً،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يجري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حياتهم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داخل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دائرة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الخير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الحقيقيّ،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وإن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وجهه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737128C" w14:textId="205741BF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هؤلاء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يسخطون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البلاء،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ييأسون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الشدّة،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يتكبّرون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النعمة،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قلوبهم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معلّقة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بالأسباب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6CF703C" w14:textId="6F1186F2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المرتبة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أشار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الكاظم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بالعلم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والرضا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والتفويض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والثقة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درجات؛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تتوكّل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أمورك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كلّها،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فعل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كنت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راضياً،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تعلم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أنّه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يألوك</w:t>
      </w:r>
      <w:proofErr w:type="spellEnd"/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خيراً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وفضلاً،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وتعلم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الحكم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فتوكّل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بتفويض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إليه،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وثِق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غيرها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37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F116C6F" w14:textId="74601B22" w:rsidR="00A462A4" w:rsidRPr="00A462A4" w:rsidRDefault="00A462A4" w:rsidP="006F76E9">
      <w:pPr>
        <w:pStyle w:val="3"/>
      </w:pPr>
      <w:r w:rsidRPr="00A462A4">
        <w:rPr>
          <w:rtl/>
        </w:rPr>
        <w:t>التوكّل</w:t>
      </w:r>
      <w:r w:rsidR="00D46C9B">
        <w:rPr>
          <w:rtl/>
        </w:rPr>
        <w:t xml:space="preserve"> </w:t>
      </w:r>
      <w:r w:rsidRPr="00A462A4">
        <w:rPr>
          <w:rtl/>
        </w:rPr>
        <w:t>بين</w:t>
      </w:r>
      <w:r w:rsidR="00D46C9B">
        <w:rPr>
          <w:rtl/>
        </w:rPr>
        <w:t xml:space="preserve"> </w:t>
      </w:r>
      <w:r w:rsidRPr="00A462A4">
        <w:rPr>
          <w:rtl/>
        </w:rPr>
        <w:t>الفرد</w:t>
      </w:r>
      <w:r w:rsidR="00D46C9B">
        <w:rPr>
          <w:rtl/>
        </w:rPr>
        <w:t xml:space="preserve"> </w:t>
      </w:r>
      <w:r w:rsidRPr="00A462A4">
        <w:rPr>
          <w:rtl/>
        </w:rPr>
        <w:t>والمجتمع</w:t>
      </w:r>
    </w:p>
    <w:p w14:paraId="5A79D8D5" w14:textId="4A285139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يختصّ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بالفرد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وحده،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يشمل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أيضاً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متوكّلاً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فاقداً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ضرب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مثالاً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بقوم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موسى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أمرهم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بدخول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الأرض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المقدّسة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ادْخُلُوا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عَلَيْهِمُ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الْبَابَ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فَإِذَا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دَخَلْتُمُوهُ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فَإِنَّكُمْ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غَالِبُونَ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وَعَلَى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فَتَوَكَّلُوا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كُنْتُمْ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مُؤْمِنِينَ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38"/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لكنّهم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رفضوا،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وقالوا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اذْهَبْ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أَنْتَ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وَرَبُّكَ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فَقَاتِلَا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إِنَّا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هَاهُنَا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قَاعِدُونَ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39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F803C9F" w14:textId="0CB2085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جزاؤهم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أربعين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سنة؛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فقدوا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والشجاعة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والثقة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5A2600D" w14:textId="1DB05E4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المقابل،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يمدح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أصحاب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بقوله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الَّذِينَ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قَالَ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لَهُمُ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النَّاسُ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إِنَّ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النَّاسَ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قَدْ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جَمَعُواْ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فَاخْشَوْهُمْ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فَزَادَهُمْ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إِيمَاناً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وَقَالُواْ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حَسْبُنَا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وَنِعْمَ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الْوَكِيلُ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*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فَانقَلَبُواْ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بِنِعْمَةٍ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مِّنَ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وَفَضْلٍ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لَّمْ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يَمْسَسْهُمْ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سُوءٌ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وَاتَّبَعُواْ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رِضْوَانَ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وَاللّهُ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ذُو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فَضْلٍ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عَظِيمٍ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40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14BA6B9" w14:textId="3B09862C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وهكذا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يظهر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عنصر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أساسيّ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نهضة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وثباتها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التحدّيات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E47AC12" w14:textId="55F1C0DC" w:rsidR="00A462A4" w:rsidRPr="00A462A4" w:rsidRDefault="00A462A4" w:rsidP="006F76E9">
      <w:pPr>
        <w:pStyle w:val="3"/>
      </w:pPr>
      <w:r w:rsidRPr="00A462A4">
        <w:rPr>
          <w:rtl/>
        </w:rPr>
        <w:t>التوكّل</w:t>
      </w:r>
      <w:r w:rsidR="00D46C9B">
        <w:rPr>
          <w:rtl/>
        </w:rPr>
        <w:t xml:space="preserve"> </w:t>
      </w:r>
      <w:r w:rsidRPr="00A462A4">
        <w:rPr>
          <w:rtl/>
        </w:rPr>
        <w:t>لا</w:t>
      </w:r>
      <w:r w:rsidR="00D46C9B">
        <w:rPr>
          <w:rtl/>
        </w:rPr>
        <w:t xml:space="preserve"> </w:t>
      </w:r>
      <w:r w:rsidRPr="00A462A4">
        <w:rPr>
          <w:rtl/>
        </w:rPr>
        <w:t>ينافي</w:t>
      </w:r>
      <w:r w:rsidR="00D46C9B">
        <w:rPr>
          <w:rtl/>
        </w:rPr>
        <w:t xml:space="preserve"> </w:t>
      </w:r>
      <w:r w:rsidRPr="00A462A4">
        <w:rPr>
          <w:rtl/>
        </w:rPr>
        <w:t>الأخذ</w:t>
      </w:r>
      <w:r w:rsidR="00D46C9B">
        <w:rPr>
          <w:rtl/>
        </w:rPr>
        <w:t xml:space="preserve"> </w:t>
      </w:r>
      <w:r w:rsidRPr="00A462A4">
        <w:rPr>
          <w:rtl/>
        </w:rPr>
        <w:t>بالأسباب</w:t>
      </w:r>
    </w:p>
    <w:p w14:paraId="2EA11678" w14:textId="2B70AFB4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sz w:val="32"/>
          <w:szCs w:val="32"/>
          <w:rtl/>
          <w:lang w:bidi="ar-LB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يظنّ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بعض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السعي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والأسباب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الطبيعيّة،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فيقعد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طلب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الرزق،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يترك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العلاج،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يهمل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التخطيط،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بحجّة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شيء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4E7B60F" w14:textId="62915477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خاطئ؛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سنناً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وقوانين،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وأمر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يأخذ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ثمّ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النتائج،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لخّص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القاعدة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بقوله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للرجل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سأله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ناقته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أعقلها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وأتوكّل،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أُطْلِقها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وأتوكّل؟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اعقلها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وتوكّل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41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ورُوي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أيضاً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رأى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قوماً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يزرعون،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أنتم؟»،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قالوا: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نحن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المتوكِّلون،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لا،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أنتم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متّكلون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42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8404DB0" w14:textId="5F1D01E6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الصحيح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الجمع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السعي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بالأسباب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والثقة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النتائج،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أحدهما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5F15D09" w14:textId="1F7DA29B" w:rsidR="00A462A4" w:rsidRPr="00A462A4" w:rsidRDefault="00A462A4" w:rsidP="006F76E9">
      <w:pPr>
        <w:pStyle w:val="3"/>
      </w:pPr>
      <w:r w:rsidRPr="00A462A4">
        <w:rPr>
          <w:rtl/>
        </w:rPr>
        <w:t>ثمرات</w:t>
      </w:r>
      <w:r w:rsidR="00D46C9B">
        <w:rPr>
          <w:rtl/>
          <w:lang w:bidi="ar-SA"/>
        </w:rPr>
        <w:t xml:space="preserve"> </w:t>
      </w:r>
      <w:r w:rsidRPr="00A462A4">
        <w:rPr>
          <w:rtl/>
        </w:rPr>
        <w:t>التوكّل</w:t>
      </w:r>
      <w:r w:rsidR="00D46C9B">
        <w:rPr>
          <w:rtl/>
          <w:lang w:bidi="ar-SA"/>
        </w:rPr>
        <w:t xml:space="preserve"> </w:t>
      </w:r>
      <w:r w:rsidRPr="00A462A4">
        <w:rPr>
          <w:rtl/>
        </w:rPr>
        <w:t>على</w:t>
      </w:r>
      <w:r w:rsidR="00D46C9B">
        <w:rPr>
          <w:rtl/>
          <w:lang w:bidi="ar-SA"/>
        </w:rPr>
        <w:t xml:space="preserve"> </w:t>
      </w:r>
      <w:r w:rsidRPr="00A462A4">
        <w:rPr>
          <w:rtl/>
        </w:rPr>
        <w:t>الله</w:t>
      </w:r>
    </w:p>
    <w:p w14:paraId="278B051A" w14:textId="23D670A8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يّنت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الروايات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الشريفة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آثار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ومنها</w:t>
      </w:r>
      <w:r w:rsidRPr="00A462A4">
        <w:rPr>
          <w:rFonts w:ascii="Traditional Arabic" w:eastAsia="Calibri" w:hAnsi="Traditional Arabic" w:cs="Traditional Arabic"/>
          <w:sz w:val="32"/>
          <w:szCs w:val="32"/>
        </w:rPr>
        <w:t>:</w:t>
      </w:r>
    </w:p>
    <w:p w14:paraId="1B4F8054" w14:textId="4D63A614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1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القوّة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الأكرم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أحبّ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أقوى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الناس،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فليتوكّل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43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3FACDBD" w14:textId="76676D5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lastRenderedPageBreak/>
        <w:t>2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الغنى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والعزّ: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الغنى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والعزّ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يجولان،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فإذا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ظفرا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بموضع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أوطنا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44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</w:p>
    <w:p w14:paraId="57B3A07A" w14:textId="66CAE3EE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3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قوّة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القلب: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أصل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قوّة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القلب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45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12059D7" w14:textId="70360CF3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A462A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4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.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تذليل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الصعاب: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توكّل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ذلّت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الصعاب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وتسهلّت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الأسباب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A462A4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46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12347B2" w14:textId="45BB7E35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الثمرات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زوال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البلاء،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القدرة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تحمّله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بثبات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وطمأنينة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</w:p>
    <w:p w14:paraId="71827983" w14:textId="0FD3FDAA" w:rsidR="00A462A4" w:rsidRPr="00A462A4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تدريب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القلوب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التسليم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يترك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شهواته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بإرادته،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ويخضع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لأمر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طعامه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وشرابه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ووقته،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فيتعلّم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عمليّاً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الاعتماد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حالة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تعيشها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القلوب،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تظهر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السلوك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الشدائد،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المواقف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الأزمات،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القرار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الحيرة</w:t>
      </w:r>
      <w:r w:rsidRPr="00A462A4">
        <w:rPr>
          <w:rFonts w:ascii="Traditional Arabic" w:eastAsia="Calibri" w:hAnsi="Traditional Arabic" w:cs="Traditional Arabic" w:hint="cs"/>
          <w:sz w:val="32"/>
          <w:szCs w:val="32"/>
          <w:rtl/>
        </w:rPr>
        <w:t>؛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أراد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الطمأنينة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الحقيقيّة،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فطريقها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التوكّل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أراد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القوّة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والثبات،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فبابها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الثقة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أراد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النجاة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والآخرة،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فزادُه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تفويض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الأمر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بما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A462A4">
        <w:rPr>
          <w:rFonts w:ascii="Traditional Arabic" w:eastAsia="Calibri" w:hAnsi="Traditional Arabic" w:cs="Traditional Arabic"/>
          <w:sz w:val="32"/>
          <w:szCs w:val="32"/>
          <w:rtl/>
        </w:rPr>
        <w:t>أمر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</w:p>
    <w:p w14:paraId="535576CD" w14:textId="7275BB42" w:rsidR="00A462A4" w:rsidRPr="00BD49D3" w:rsidRDefault="00A462A4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w w:val="98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w w:val="98"/>
          <w:sz w:val="16"/>
          <w:szCs w:val="16"/>
          <w:rtl/>
        </w:rPr>
        <w:br w:type="page"/>
      </w:r>
    </w:p>
    <w:p w14:paraId="36DB3888" w14:textId="3C4A1C9C" w:rsidR="00700B1F" w:rsidRPr="00700B1F" w:rsidRDefault="00700B1F" w:rsidP="00816F52">
      <w:pPr>
        <w:pStyle w:val="1"/>
        <w:rPr>
          <w:rFonts w:hint="cs"/>
          <w:rtl/>
        </w:rPr>
      </w:pPr>
      <w:bookmarkStart w:id="18" w:name="_Toc221723394"/>
      <w:r w:rsidRPr="00700B1F">
        <w:rPr>
          <w:rFonts w:hint="cs"/>
          <w:rtl/>
        </w:rPr>
        <w:lastRenderedPageBreak/>
        <w:t>الموعظة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الرابعة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عشرة</w:t>
      </w:r>
      <w:r w:rsidR="00D46C9B">
        <w:rPr>
          <w:rtl/>
        </w:rPr>
        <w:br/>
      </w:r>
      <w:r w:rsidRPr="00700B1F">
        <w:rPr>
          <w:rFonts w:hint="cs"/>
          <w:rtl/>
        </w:rPr>
        <w:t>التوازن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التربويّ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بين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الكبير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والصغير</w:t>
      </w:r>
      <w:bookmarkEnd w:id="18"/>
    </w:p>
    <w:p w14:paraId="1314975F" w14:textId="1428FDDA" w:rsidR="00700B1F" w:rsidRPr="00700B1F" w:rsidRDefault="00700B1F" w:rsidP="006F76E9">
      <w:pPr>
        <w:pStyle w:val="2"/>
        <w:keepNext w:val="0"/>
        <w:rPr>
          <w:rFonts w:hint="cs"/>
          <w:rtl/>
        </w:rPr>
      </w:pPr>
      <w:r w:rsidRPr="00700B1F">
        <w:rPr>
          <w:rFonts w:hint="cs"/>
          <w:rtl/>
        </w:rPr>
        <w:t>هدف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17FFC273" w14:textId="5313C20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إظهار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موقع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توقير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الكبير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ورحمة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الصغير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المنظومة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الإسلاميّة،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وخصوصاً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رمضان،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بوصفهما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خُلقَين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مركزيَّين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حفظ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تماسك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الأسرة،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وصيانة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المجتمع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التفكّك،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وإحياء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روح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المسؤوليّة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الأخلاقيّة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أفراده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49D36C53" w14:textId="1130DE0E" w:rsidR="00700B1F" w:rsidRPr="00700B1F" w:rsidRDefault="00700B1F" w:rsidP="006F76E9">
      <w:pPr>
        <w:pStyle w:val="2"/>
        <w:keepNext w:val="0"/>
        <w:rPr>
          <w:rFonts w:hint="cs"/>
          <w:rtl/>
        </w:rPr>
      </w:pPr>
      <w:r w:rsidRPr="00700B1F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4EEF8EFB" w14:textId="6FF192E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توقير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الكبير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قيمة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دينيّة</w:t>
      </w:r>
    </w:p>
    <w:p w14:paraId="574D236D" w14:textId="12051F14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أدب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المجالس: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الكبير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أوّلاً</w:t>
      </w:r>
    </w:p>
    <w:p w14:paraId="4554EA2F" w14:textId="0C1D8754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الرأفة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تربية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الناشئة</w:t>
      </w:r>
    </w:p>
    <w:p w14:paraId="65A8E1E4" w14:textId="6D8A6ED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بناء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الأخلاق</w:t>
      </w:r>
    </w:p>
    <w:p w14:paraId="1AEED959" w14:textId="7B629456" w:rsidR="00700B1F" w:rsidRPr="00700B1F" w:rsidRDefault="00700B1F" w:rsidP="006F76E9">
      <w:pPr>
        <w:pStyle w:val="2"/>
        <w:keepNext w:val="0"/>
        <w:rPr>
          <w:rFonts w:hint="cs"/>
          <w:rtl/>
        </w:rPr>
      </w:pPr>
      <w:r w:rsidRPr="00700B1F">
        <w:rPr>
          <w:rFonts w:hint="cs"/>
          <w:rtl/>
        </w:rPr>
        <w:t>تصدير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5814E5ED" w14:textId="142DBA8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«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وَوَقِّرُوا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كِبَارَكُمْ،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وَارْحَمُوا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shd w:val="clear" w:color="auto" w:fill="FFFFFF"/>
          <w:rtl/>
          <w14:ligatures w14:val="standardContextual"/>
        </w:rPr>
        <w:t>صِغَارَكُمْ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»</w:t>
      </w:r>
      <w:r w:rsidRPr="00700B1F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47"/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.</w:t>
      </w:r>
    </w:p>
    <w:p w14:paraId="3DB5B81C" w14:textId="77777777" w:rsidR="002D6218" w:rsidRPr="00BD49D3" w:rsidRDefault="002D6218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34C59096" w14:textId="6F08BFD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lastRenderedPageBreak/>
        <w:t>جعل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تعالى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منظومة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القيم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الاجتماعيّة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جزءاً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الدين،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وربط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العبادة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بالأخلاق،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وربط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القرب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بحسن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التعامل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عباده،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فجاء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الأمر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الإلهيّ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واضحاً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تقديم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الإحسان،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ترسيخ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ثقافة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الرحمة،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وصيانة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الكرامة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الإنسانيّة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مختلف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مراحل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العمر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يكن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التوجيه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مجرّد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خطاب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نظريّ،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قاعدة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لبناء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المجتمع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الصالح،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المتوازن،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المتراحم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1A489C04" w14:textId="41F9F682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Fonts w:hint="cs"/>
          <w:rtl/>
        </w:rPr>
        <w:t>توقير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الكبير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قيمة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دينيّة</w:t>
      </w:r>
    </w:p>
    <w:p w14:paraId="6E9610E7" w14:textId="7ECAB04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وَوَقِّرُوا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كِبَارَكُمْ،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وَارْحَمُوا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صِغَارَكُمْ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0E136AC0" w14:textId="4C9ACCD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الحديث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النبويّ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يضع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قاعدة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عامّة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التعامل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داخل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الأسرة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والمجتمع،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ويؤكّد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الاحترام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مسألة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ذوق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عرف،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واجب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أخلاقيّ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ودينيّ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1D2908E1" w14:textId="7F64EBC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أعظم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الأخطاء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الاجتماعيّة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يُختزل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الكبير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ضعفه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الجسديّ،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يُنظر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بوصفه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عبئاً،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يُدفع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هامش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الحياة،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نشهد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بعض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المجتمعات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المعاصرة،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حيث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يُفصل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الكبير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أسرته،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ويُعزل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دُورٍ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خاصّة،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وكأنّ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العمر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الطويل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يكن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رصيداً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التجربة،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مشكلة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يجب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التخلّص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منها!</w:t>
      </w:r>
    </w:p>
    <w:p w14:paraId="4A4654DD" w14:textId="62EB14D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المسار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يتناقض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جذريّاً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الرؤية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الإسلاميّة،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جعلت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توقير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الكبير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جزءاً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تعظيم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تعالى،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الصادق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مِن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إجلالِ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عزّ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وجلّ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إجلالُ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المؤمن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ذي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الشَّيْبة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700B1F">
        <w:rPr>
          <w:rFonts w:ascii="Traditional Arabic" w:eastAsia="Traditional Arabic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48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073273D0" w14:textId="699F28D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فالكبير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مجرّد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شخص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تقدّم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العمر،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حامل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تجربة،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وذاكرة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قيم،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وشاهد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مراحل،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وصوته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المجتمع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ترفا،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ضرورة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359197A7" w14:textId="1687A00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الرواية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تذهب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أبعد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ذلك،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فتربط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احترام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الكبير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وكرامة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lastRenderedPageBreak/>
        <w:t>نفسه،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إذ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يقول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ومَن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أكرم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مؤمناً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فَبِكرامة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اللهِ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بدأ،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ومَن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استخفّ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بمؤمنٍ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ذي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شَيْبة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أرسل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اللهُ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إليه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مَن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يستخفّ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به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قبل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موته</w:t>
      </w:r>
      <w:r w:rsidRPr="00700B1F">
        <w:rPr>
          <w:rFonts w:ascii="Traditional Arabic" w:eastAsia="Traditional Arabic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="00B67963" w:rsidRPr="00700B1F">
        <w:rPr>
          <w:rFonts w:ascii="Traditional Arabic" w:eastAsia="Traditional Arabic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49"/>
      </w:r>
      <w:r w:rsidRPr="00700B1F">
        <w:rPr>
          <w:rFonts w:ascii="Traditional Arabic" w:eastAsia="Traditional Arabic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Traditional Arabic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kern w:val="2"/>
          <w:sz w:val="32"/>
          <w:szCs w:val="32"/>
          <w:rtl/>
          <w14:ligatures w14:val="standardContextual"/>
        </w:rPr>
        <w:t>ف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يتحوّل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الاستخفاف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بالكبير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تهديد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أخلاقيّ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يرتدّ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صاحبه؛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لأنّه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خروج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قانون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الفطرة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مخالفة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دينيّة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2D73B823" w14:textId="5DA0CFD7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Fonts w:hint="cs"/>
          <w:rtl/>
        </w:rPr>
        <w:t>أدب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المجالس: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الكبير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أوّلاً</w:t>
      </w:r>
    </w:p>
    <w:p w14:paraId="4B6BE1B8" w14:textId="20304AF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يظنّ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بعض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الناس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توقير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الكبير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يعني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تعطيل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النقد،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إضفاء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العصمة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رأيه،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لكنّ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الإسلام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يجعل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وحده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مصدراً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للحقّ،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معياراً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لإصابة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الرأي،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جعله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موقعاً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أدبيّاً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يُراعى،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وحدّاً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أخلاقيّاً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يُحفظ،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غير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يتحوّل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سلطة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حصانة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المراجعة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04BF22DE" w14:textId="112510C4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ولهذا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نجد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سيرة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النبيّ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عناية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دقيقة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بتنظيم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الخطاب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والسلوك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العامّ،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بترجيح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المضمون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أساس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العمر،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الصادق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جاء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رجلان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النبيّ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وآله)،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شيخٌ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وشابٌّ،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فتكلّم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الشابُّ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قبل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الشيخ،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فقال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النبيّ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وآله):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الكبير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proofErr w:type="spellStart"/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الكبير</w:t>
      </w:r>
      <w:proofErr w:type="spellEnd"/>
      <w:r w:rsidRPr="00700B1F">
        <w:rPr>
          <w:rFonts w:ascii="Traditional Arabic" w:eastAsia="Traditional Arabic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700B1F">
        <w:rPr>
          <w:rFonts w:ascii="Traditional Arabic" w:eastAsia="Traditional Arabic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50"/>
      </w:r>
      <w:r w:rsidR="00D46C9B">
        <w:rPr>
          <w:rFonts w:ascii="Traditional Arabic" w:eastAsia="Traditional Arabic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033BD63B" w14:textId="5DB70B4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يكن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الاعتراض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قيل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تفضيلاً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لرأي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الشيخ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رأي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الشابّ،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تنبيهاً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عدم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تجاوز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الأدب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الاجتماعيّ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الذي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يحفظ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هيبة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المجالس،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ويمنع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اختلال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النظام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القيميّ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القائم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الاحترام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29964191" w14:textId="688DD37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تقديم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الكبير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الحديث،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المجالس،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تفضيلاً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شكليّاً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ترجيحاً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lastRenderedPageBreak/>
        <w:t>معرفيّاً،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صيانة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للنظام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الأخلاقيّ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العامّ،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وحفظ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لميزان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الاحترام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الأجيال،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يتحوّل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المجتمع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ساحة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يتقدّم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الصوت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الأدب،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تُكسَر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الحدود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تحفظ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الوقار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وتُقيم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السلوك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أساس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الاحترام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الغلبة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045E30FF" w14:textId="5D7DA2A7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Fonts w:hint="cs"/>
          <w:rtl/>
        </w:rPr>
        <w:t>الرأفة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في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تربية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الناشئة</w:t>
      </w:r>
    </w:p>
    <w:p w14:paraId="2C8A5E89" w14:textId="443B470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Traditional Arabic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وكما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دعا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الإسلام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توقير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الكبير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واحترامه،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دعا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رحمة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الصغير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والرأفة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به؛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الصغير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موضع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بناء،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موضع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محاسبة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قاسية،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ومرحلة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التكوين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تحتمل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القسوة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الإهمال،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أمير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المؤمنين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proofErr w:type="spellStart"/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لِيَتَأَسَّ</w:t>
      </w:r>
      <w:proofErr w:type="spellEnd"/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صَغِيرُكُمْ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بِكَبِيرِكُمْ،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ولْيَرْأَفْ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كَبِيرُكُمْ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بِصَغِيرِكُمْ،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ولَا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تَكُونُوا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كَجُفَاةِ</w:t>
      </w:r>
      <w:r w:rsidR="00D46C9B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Traditional Arabic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الْجَاهِلِيَّة</w:t>
      </w:r>
      <w:r w:rsidRPr="00700B1F">
        <w:rPr>
          <w:rFonts w:ascii="Traditional Arabic" w:eastAsia="Traditional Arabic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700B1F">
        <w:rPr>
          <w:rFonts w:ascii="Traditional Arabic" w:eastAsia="Traditional Arabic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51"/>
      </w:r>
      <w:r w:rsidR="00D46C9B">
        <w:rPr>
          <w:rFonts w:ascii="Traditional Arabic" w:eastAsia="Traditional Arabic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3597493" w14:textId="03791CB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Traditional Arabic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Traditional Arabic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الرواية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ترسم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معادلة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التوازن: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الكبير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قدوة،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والصغير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أمانة؛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فالصغير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يُطلب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يُطلب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الكبير،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يُحاسَب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بعقله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المحدود،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يُقاس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بثبات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تجاوز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مراحل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التجربة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فالمراد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الرحمة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الوعي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التربويّ؛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إذ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بناء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يبدأ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بالاحتواء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بالقمع،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وبالفهم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بالتوبيخ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29DA1E32" w14:textId="72E001A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وحين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تغيب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الرحمة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التعامل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الصغار،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يتحوّل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المجتمع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بيئة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طاردة،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تُنتج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العنف،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والتمرّد،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والانفصال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القيميّ،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بدل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تُنتج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التوازن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والاستقرار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2FC52222" w14:textId="030821B6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Fonts w:hint="cs"/>
          <w:rtl/>
        </w:rPr>
        <w:t>شهر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رمضان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شهر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بناء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الأخلاق</w:t>
      </w:r>
    </w:p>
    <w:p w14:paraId="38BB2E25" w14:textId="031526A2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يقتصر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الامتناع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الطعام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والشراب،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موسمٌ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لتقويم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السلوك،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وضبط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اللسان،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وإعادة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ترتيب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العلاقات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داخل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الأسرة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والمجتمع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أساس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الاحترام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والرحمة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والمسؤوليّة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3966AE31" w14:textId="5239CF02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السياق،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يشكّل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الكريم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فرصة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لإعادة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الاعتبار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للكبير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lastRenderedPageBreak/>
        <w:t>الأسرة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والمجتمع،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عبر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الجلوس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إليه،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والاستماع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تجربته،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والاستفادة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حكمته،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وعدم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التعامل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بوصفه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مجرّد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ذكرى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الماضي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وهو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الوقت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نفسه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فرصة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لاحتضان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الصغير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بالصبر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وفهم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مراحل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نموّه،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وتربيته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بالقدوة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والحوار،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بالعنف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والإكراه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33355F40" w14:textId="772785F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الأسرة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تُحسن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تنظيم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العلاقة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الكبير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والصغير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تُنشئ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مجتمعاً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متماسكاً،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يعرف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فرد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موقعه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ودوره،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صراع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قطيعة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استعلاء،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ومَن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ظنّ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يتقرّب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بكثرة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العبادة،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وهو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يسيء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بيته،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فيقسو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ضعيف،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يحتقر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كبيراً،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أخطأ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فهم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جوهر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الدين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والرسالة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الإسلاميّة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2193DEBD" w14:textId="07D9D05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الشهر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المبارك،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نحن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مدعوّون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عبادةٍ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تتجسّد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أسلوب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تعاملنا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الآخرين،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قدرتنا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بناء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علاقات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قائمة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الاحترام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والمسؤوليّة،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حدّد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تعالى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الهدف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إرسال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النبيّ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الأعظم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فقال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جلّ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وعلا: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﴿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وَمَا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أَرْسَلْنَاكَ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إِلَّا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رَحْمَةً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لِلْعَالَمِينَ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﴾</w:t>
      </w:r>
      <w:r w:rsidRPr="00700B1F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52"/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لخّص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الغاية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بعثته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المباركة،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إذ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يقول: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«إنّما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بُعِثتُ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لأُتَمِّمَ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مكارمَ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الأخلاق»</w:t>
      </w:r>
      <w:r w:rsidRPr="00700B1F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53"/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والدين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الذي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يثمر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أخلاقاً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البيت،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ورحمةً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المجتمع،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وتوازناً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أفراده،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يبلغ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غايته،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يتحقّق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مقصده</w:t>
      </w:r>
      <w:r w:rsidR="00D46C9B"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  <w:t>.</w:t>
      </w:r>
    </w:p>
    <w:p w14:paraId="299DC997" w14:textId="2DD48891" w:rsidR="00700B1F" w:rsidRPr="00BD49D3" w:rsidRDefault="00700B1F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w w:val="98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w w:val="98"/>
          <w:sz w:val="16"/>
          <w:szCs w:val="16"/>
          <w:rtl/>
        </w:rPr>
        <w:br w:type="page"/>
      </w:r>
    </w:p>
    <w:p w14:paraId="30D1BD91" w14:textId="460CC725" w:rsidR="00700B1F" w:rsidRPr="00700B1F" w:rsidRDefault="00700B1F" w:rsidP="00816F52">
      <w:pPr>
        <w:pStyle w:val="1"/>
        <w:rPr>
          <w:rFonts w:hint="cs"/>
          <w:rtl/>
        </w:rPr>
      </w:pPr>
      <w:bookmarkStart w:id="19" w:name="_Toc221723395"/>
      <w:r w:rsidRPr="00700B1F">
        <w:rPr>
          <w:rtl/>
        </w:rPr>
        <w:lastRenderedPageBreak/>
        <w:t>الموعظة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الخامسة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عشرة</w:t>
      </w:r>
      <w:r w:rsidR="002D6218">
        <w:rPr>
          <w:rtl/>
        </w:rPr>
        <w:br/>
      </w:r>
      <w:r w:rsidRPr="00700B1F">
        <w:rPr>
          <w:rtl/>
        </w:rPr>
        <w:t>وارث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أخلاق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النبيّ</w:t>
      </w:r>
      <w:bookmarkEnd w:id="19"/>
      <w:r w:rsidR="005F218E">
        <w:rPr>
          <w:rFonts w:hint="cs"/>
          <w:rtl/>
        </w:rPr>
        <w:t xml:space="preserve"> </w:t>
      </w:r>
      <w:r w:rsidR="005F218E" w:rsidRPr="005F218E">
        <w:rPr>
          <w:sz w:val="20"/>
          <w:szCs w:val="20"/>
          <w:rtl/>
        </w:rPr>
        <w:t>(صلّى الله عليه وآله)</w:t>
      </w:r>
    </w:p>
    <w:p w14:paraId="79622828" w14:textId="56DF91BA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tl/>
        </w:rPr>
        <w:t>هدف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45AB877C" w14:textId="7727276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المنهج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الأخلاقيّ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والتربويّ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المجتبى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بوصفه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نموذجاً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عمليّاً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وإبراز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حُسن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الخُلُق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إصلاح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0796AC0" w14:textId="5E8C736B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tl/>
        </w:rPr>
        <w:t>محاور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38FBB501" w14:textId="77777777" w:rsidR="002D6218" w:rsidRDefault="002D6218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  <w:sectPr w:rsidR="002D6218" w:rsidSect="005F218E">
          <w:headerReference w:type="default" r:id="rId11"/>
          <w:footerReference w:type="default" r:id="rId12"/>
          <w:footnotePr>
            <w:numRestart w:val="eachPage"/>
          </w:footnotePr>
          <w:pgSz w:w="8391" w:h="11907" w:code="11"/>
          <w:pgMar w:top="1440" w:right="1080" w:bottom="1440" w:left="1080" w:header="708" w:footer="708" w:gutter="0"/>
          <w:cols w:space="708"/>
          <w:bidi/>
          <w:docGrid w:linePitch="360"/>
        </w:sectPr>
      </w:pPr>
    </w:p>
    <w:p w14:paraId="2D012543" w14:textId="258BE72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الأخلاق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جوهر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الدين</w:t>
      </w:r>
    </w:p>
    <w:p w14:paraId="1FFF4931" w14:textId="4372EAF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تربية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اجتماعيّة</w:t>
      </w:r>
    </w:p>
    <w:p w14:paraId="1FA7AC14" w14:textId="213BD122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المجتبى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وارث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أخلاق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</w:p>
    <w:p w14:paraId="7E81357B" w14:textId="67AD462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مواجهة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الإساءة</w:t>
      </w:r>
    </w:p>
    <w:p w14:paraId="3DEDB50E" w14:textId="087D98B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التواضع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والعيش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</w:p>
    <w:p w14:paraId="6347C036" w14:textId="04BDAC4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الكرم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بوصفه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خُلُقاً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إيمانيّاً</w:t>
      </w:r>
    </w:p>
    <w:p w14:paraId="52A5C78F" w14:textId="67FFAB2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الأدب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التعليم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والإصلاح</w:t>
      </w:r>
    </w:p>
    <w:p w14:paraId="3CE5A106" w14:textId="40AF5E6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</w:p>
    <w:p w14:paraId="2B5BBA76" w14:textId="77777777" w:rsidR="002D6218" w:rsidRDefault="002D6218" w:rsidP="006F76E9">
      <w:pPr>
        <w:pStyle w:val="2"/>
        <w:keepNext w:val="0"/>
        <w:rPr>
          <w:rtl/>
        </w:rPr>
        <w:sectPr w:rsidR="002D6218" w:rsidSect="005F218E">
          <w:footnotePr>
            <w:numRestart w:val="eachPage"/>
          </w:footnotePr>
          <w:type w:val="continuous"/>
          <w:pgSz w:w="8391" w:h="11907" w:code="11"/>
          <w:pgMar w:top="1440" w:right="1080" w:bottom="1440" w:left="1080" w:header="708" w:footer="708" w:gutter="0"/>
          <w:cols w:num="2" w:space="708"/>
          <w:bidi/>
          <w:docGrid w:linePitch="360"/>
        </w:sectPr>
      </w:pPr>
    </w:p>
    <w:p w14:paraId="505F487B" w14:textId="36934190" w:rsidR="00700B1F" w:rsidRPr="00700B1F" w:rsidRDefault="00700B1F" w:rsidP="006F76E9">
      <w:pPr>
        <w:pStyle w:val="2"/>
        <w:keepNext w:val="0"/>
      </w:pPr>
      <w:r w:rsidRPr="00700B1F">
        <w:rPr>
          <w:rtl/>
        </w:rPr>
        <w:t>تصدير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726C86B3" w14:textId="4BFA3974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أشبهتَ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خَلقي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وخُلُقي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54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D2E7B56" w14:textId="77777777" w:rsidR="002D6218" w:rsidRPr="00BD49D3" w:rsidRDefault="002D6218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br w:type="page"/>
      </w:r>
    </w:p>
    <w:p w14:paraId="48787012" w14:textId="12630E76" w:rsidR="00700B1F" w:rsidRPr="00700B1F" w:rsidRDefault="00700B1F" w:rsidP="006F76E9">
      <w:pPr>
        <w:pStyle w:val="3"/>
      </w:pPr>
      <w:r w:rsidRPr="00700B1F">
        <w:rPr>
          <w:rtl/>
        </w:rPr>
        <w:lastRenderedPageBreak/>
        <w:t>الأخلاق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جوهر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الدين</w:t>
      </w:r>
    </w:p>
    <w:p w14:paraId="4F7043DF" w14:textId="60B5155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أعمال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شعائريّة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منفصلة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الواقع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السلوكيّ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للإنسان،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ربطها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دائماً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الشخصيّة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الأخلاقيّة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والاجتماعيّة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فالغاية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الصلاة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وسائر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العبادات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الحركة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الجسديّة،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صناعة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القادر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التعايش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بروح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والعدل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والحلم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ميزان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التفاضل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أخلاقيّاً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شكليّاً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طقوسيّاً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0E899FB" w14:textId="0DDB5D9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المجتبى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إنّ</w:t>
      </w:r>
      <w:r w:rsidR="00D46C9B" w:rsidRPr="005F218E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أحسنَ</w:t>
      </w:r>
      <w:r w:rsidR="00D46C9B" w:rsidRPr="005F218E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الحسنِ</w:t>
      </w:r>
      <w:r w:rsidR="00D46C9B" w:rsidRPr="005F218E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الخُلُقُ</w:t>
      </w:r>
      <w:r w:rsidR="00D46C9B" w:rsidRPr="005F218E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الحسَن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="005F218E"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55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مراتب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الجمال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الصورة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الجاه،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السلوك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يعكس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طهارة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وصفاء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667EF1A" w14:textId="6F3B2B4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سُئل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الخلق،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تُليِّن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جناحَك،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وتُطيِّب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كلامَك،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وتلقى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أخاكَ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ببشرٍ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حَسَن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56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تعريف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يربط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الأخلاق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بثلاثة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عناصر: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التواضع،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الطيّب،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والبشاشة،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أسس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العلاقات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السليمة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C4C85C6" w14:textId="2F78A757" w:rsidR="00700B1F" w:rsidRPr="00700B1F" w:rsidRDefault="00700B1F" w:rsidP="006F76E9">
      <w:pPr>
        <w:pStyle w:val="3"/>
      </w:pPr>
      <w:r w:rsidRPr="00700B1F">
        <w:rPr>
          <w:rtl/>
        </w:rPr>
        <w:t>الصوم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تربية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اجتماعيّة</w:t>
      </w:r>
    </w:p>
    <w:p w14:paraId="0EB4C1CB" w14:textId="2FF13F0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موسماً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الفرديّة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فحسب،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تربويّ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شامل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لإعادة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العلاقات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أساس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التقوى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يدرّب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كبح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الغضب،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وضبط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اللسان،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واحترام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الآخر،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وتحويل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سلوك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اجتماعيّ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راقٍ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77B3973" w14:textId="34ABAB5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أكّد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بقوله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«يا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أيّها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الناس،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حسَّن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منكُم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الشهرِ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خُلُقَه،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جوازٌ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الصراطِ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يومَ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تزلُّ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الأقدام»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57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D57CD2A" w14:textId="06C459D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ربطٌ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مباشر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الخلق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النجاة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الآخرة،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يدلّ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يكتمل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بتحسين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العلاقة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الناس،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بالاكتفاء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بالجوع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والعطش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C669CAD" w14:textId="545B1295" w:rsidR="00700B1F" w:rsidRPr="00700B1F" w:rsidRDefault="00700B1F" w:rsidP="006F76E9">
      <w:pPr>
        <w:pStyle w:val="3"/>
      </w:pPr>
      <w:r w:rsidRPr="00700B1F">
        <w:rPr>
          <w:rtl/>
        </w:rPr>
        <w:t>الإمام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المجتبى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وارث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أخلاق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النبيّ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(صلّى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الله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عليه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وآله)</w:t>
      </w:r>
    </w:p>
    <w:p w14:paraId="57955936" w14:textId="240ADE9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النموذج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للأخلاق،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حتّى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بقوله: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وَإِنَّكَ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لَعَلى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خُلُقٍ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عَظِيمٍ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58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المجتبى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السجيّة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النبويّة،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أشبه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خَلقاً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وهَدياً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وسؤدداً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59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78C4795" w14:textId="1664307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منهج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تربويّ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متكامل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لإدارة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الصراع،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ومعالجة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الجهل،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أساس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والإحسان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BA2E63C" w14:textId="7002CE63" w:rsidR="00700B1F" w:rsidRPr="00700B1F" w:rsidRDefault="00700B1F" w:rsidP="006F76E9">
      <w:pPr>
        <w:pStyle w:val="3"/>
      </w:pPr>
      <w:r w:rsidRPr="00700B1F">
        <w:rPr>
          <w:rtl/>
        </w:rPr>
        <w:t>الحلم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في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مواجهة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الإساءة</w:t>
      </w:r>
    </w:p>
    <w:p w14:paraId="33677419" w14:textId="7359801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المواقف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الدالّة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سموّ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خُلُقه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قصّة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الرجل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الشاميّ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شتمه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علناً،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يقابله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بردّ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الإساءة،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ضاحكاً،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وخاطبه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بلغة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الإحسان،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أيّها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الشيخ،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أظنُّك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غريباً،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ولعلّك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شبّهت،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فلو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lastRenderedPageBreak/>
        <w:t>استعتبتنا</w:t>
      </w:r>
      <w:proofErr w:type="spellEnd"/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أعتبناك،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سألتنا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أعطيناك،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استرشدتنا</w:t>
      </w:r>
      <w:proofErr w:type="spellEnd"/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أرشدناك،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استحملتنا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حملناك،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وإن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كنت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جائعاً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أشبعناك،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وإن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كنت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عرياناً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كسوناك،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وإن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كنت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محتاجاً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أغنيناك،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وإن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كنت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طريداً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آويناك،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وإن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حاجةٌ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قضيناها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فلو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حرّكت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رحلَك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إلينا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وكنت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ضيفنا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وقت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ارتحالك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أعودَ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عليك؛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لنا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موضعاً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رحباً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وجاهاً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عريضاً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ومالاً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كبيراً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2DDB6EE" w14:textId="7A2EFA7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يعبّر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فلسفة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أخلاقيّة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عميقة: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تحويل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الخصومة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فرصة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للهداية،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وتحويل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العداوة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أثمر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السلوك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تغييراً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جذريّاً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الرجل،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حتّى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أشهد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أنَّك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خليفةُ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أرضه،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أعلم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رسالاته،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وكنتَ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وأبوك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أبغضَ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خلق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أحبّ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خلق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إليّ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60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EBF85C1" w14:textId="3A6C3D6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يظهر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الفرق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منطق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القوّة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ومنطق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الأخلاق؛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فالأوّل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يُخضِع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خوفاً،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الثاني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فيُكسِب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حبّاً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47B06EC" w14:textId="574C8F82" w:rsidR="00700B1F" w:rsidRPr="00700B1F" w:rsidRDefault="00700B1F" w:rsidP="006F76E9">
      <w:pPr>
        <w:pStyle w:val="3"/>
      </w:pPr>
      <w:r w:rsidRPr="00700B1F">
        <w:rPr>
          <w:rtl/>
        </w:rPr>
        <w:t>التواضع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والعيش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مع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الناس</w:t>
      </w:r>
    </w:p>
    <w:p w14:paraId="7EC53BFC" w14:textId="02DC1FF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يعيش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الأخلاق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الواقع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اليوميّ،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رُوي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يجالس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الفقراء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ويأكل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معهم،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بصبيان</w:t>
      </w:r>
      <w:proofErr w:type="spellEnd"/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يلعبون،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أيديهم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كسر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خبزٍ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يأكلونها،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فدعَوه،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فنزل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وأكل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معهم،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حملهم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منزله،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فأطعمهم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وكساهم،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الفضل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لهم؛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لأنّهم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يجدوا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غير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أطعموني،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ونحن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نجد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أكثر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ممّا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أطعمناهم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61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F9B31D9" w14:textId="670D5364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يقدّم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نموذجاً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عمليّاً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كسر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الحواجز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الطبقيّة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داخل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الإسلاميّ،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ويؤكّد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الكرامة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تُقاس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بالموقع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الاجتماعيّ،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بالقرب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FD4430D" w14:textId="5437ACA4" w:rsidR="00700B1F" w:rsidRPr="00700B1F" w:rsidRDefault="00700B1F" w:rsidP="006F76E9">
      <w:pPr>
        <w:pStyle w:val="3"/>
      </w:pPr>
      <w:r w:rsidRPr="00700B1F">
        <w:rPr>
          <w:rtl/>
        </w:rPr>
        <w:t>الكرم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بوصفه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خُلُقاً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إيمانيّاً</w:t>
      </w:r>
    </w:p>
    <w:p w14:paraId="7D1D0EE1" w14:textId="43C7FFC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كرم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فعلاً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عاطفيّاً،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موقفاً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عقديّاً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نابعاً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فهمه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الاستخلاف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المال،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«خرج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ماله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مرّتين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وقاسم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ماله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ثلاث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مرّات،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حتّى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يعطي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نعلاً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ويمسك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نعلاً،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ويعطي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خفّاً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ويمسك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خفّاً»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62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ED0C0AD" w14:textId="6A7257C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ورُوي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رأى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غلاماً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يطعم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كلباً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طعامه،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حملك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هذا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؟»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أستحي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آكل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أطعمه،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لا</w:t>
      </w:r>
      <w:r w:rsidR="00D46C9B" w:rsidRPr="00DC59AC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تبرح</w:t>
      </w:r>
      <w:r w:rsidR="00D46C9B" w:rsidRPr="00DC59AC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المكان</w:t>
      </w:r>
      <w:r w:rsidR="00D46C9B" w:rsidRPr="00DC59AC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حتّى</w:t>
      </w:r>
      <w:r w:rsidR="00D46C9B" w:rsidRPr="00DC59AC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آتيك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فذهب،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فاشترى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الغلام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والبستان،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وأعتقه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وملّكه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إيّاه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63"/>
      </w:r>
      <w:r w:rsidR="00DC59AC"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</w:p>
    <w:p w14:paraId="097C9F44" w14:textId="416299EB" w:rsidR="00700B1F" w:rsidRPr="00700B1F" w:rsidRDefault="00700B1F" w:rsidP="006F76E9">
      <w:pPr>
        <w:pStyle w:val="3"/>
      </w:pPr>
      <w:r w:rsidRPr="00700B1F">
        <w:rPr>
          <w:rtl/>
        </w:rPr>
        <w:t>الأدب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في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التعليم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والإصلاح</w:t>
      </w:r>
    </w:p>
    <w:p w14:paraId="0CF6B532" w14:textId="551F43B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أخلاق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رُوي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قصّة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الشيخ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الوضوء،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فأخذ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يتنازع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أخيه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واحد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منهما: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تُحسِن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الوضوء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فقالا: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أيّها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الشيخ،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حكماً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بيننا،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يتوضّأ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واحدٍ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منّا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بالسويّة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قالا: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أيّنا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يُحسِن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؟»،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الشيخ: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كلاكما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تحسنان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الوضوء،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ولكن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الشيخ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الجاهل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-يشير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نفسه-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يُحسن،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تعلّم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منكما،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يديكما،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ببركتكما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وشفقتكما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جدّكما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64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يقدّم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قاعدة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تربويّة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الإصلاح: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تصحيح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الخطأ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كسر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النفس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F91E932" w14:textId="48987AF1" w:rsidR="00700B1F" w:rsidRPr="00700B1F" w:rsidRDefault="00700B1F" w:rsidP="006F76E9">
      <w:pPr>
        <w:pStyle w:val="3"/>
      </w:pPr>
      <w:r w:rsidRPr="00700B1F">
        <w:rPr>
          <w:rtl/>
        </w:rPr>
        <w:t>الإمام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الحسن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وشهر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رمضان</w:t>
      </w:r>
    </w:p>
    <w:p w14:paraId="4BAC1F8B" w14:textId="096E293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مدرسة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لتزكية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النفس،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المجتبى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النموذج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التطبيقيّ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المدرسة؛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إذ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تجسيداً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لأسمى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الأخلاق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الإلهيّة،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ومثلاً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إدراكٍ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للملهوف،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وإغاثةٍ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للمحتاج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...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حتّى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مناقب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كثيرة: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سيّداً،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حليماً،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سكينة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ووقار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وحشمة،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جواداً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65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D87E643" w14:textId="784AC8F0" w:rsid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تصبح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مناسبة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لإعادة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قراءة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مفهوم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بوصفه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مشروعاً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أخلاقيّاً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فرديّة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وشهر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الفرصة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الكبرى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لتجسيد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المعنى،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بأن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نربط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بحسن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المعاملة،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والقيام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بحسن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الكلام،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والدعاء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بالعفو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والصفح،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ليكون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أقرب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روح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جسّدها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المجتبى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حياته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كلّها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</w:p>
    <w:p w14:paraId="7A86EC75" w14:textId="77777777" w:rsidR="00700B1F" w:rsidRPr="00BD49D3" w:rsidRDefault="00700B1F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</w:rPr>
      </w:pPr>
      <w:r w:rsidRPr="00BD49D3">
        <w:rPr>
          <w:rFonts w:ascii="Traditional Arabic" w:eastAsia="Calibri" w:hAnsi="Traditional Arabic" w:cs="Traditional Arabic"/>
          <w:sz w:val="16"/>
          <w:szCs w:val="16"/>
        </w:rPr>
        <w:br w:type="page"/>
      </w:r>
    </w:p>
    <w:p w14:paraId="2DD66178" w14:textId="02C7E8A1" w:rsidR="00700B1F" w:rsidRPr="00700B1F" w:rsidRDefault="00700B1F" w:rsidP="00816F52">
      <w:pPr>
        <w:pStyle w:val="1"/>
        <w:rPr>
          <w:rtl/>
        </w:rPr>
      </w:pPr>
      <w:bookmarkStart w:id="20" w:name="_Toc221723396"/>
      <w:r w:rsidRPr="00700B1F">
        <w:rPr>
          <w:rFonts w:hint="cs"/>
          <w:rtl/>
        </w:rPr>
        <w:lastRenderedPageBreak/>
        <w:t>الموعظة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السادسة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عشرة</w:t>
      </w:r>
      <w:r w:rsidR="002D6218">
        <w:rPr>
          <w:rtl/>
        </w:rPr>
        <w:br/>
      </w:r>
      <w:r w:rsidRPr="00700B1F">
        <w:rPr>
          <w:rFonts w:hint="cs"/>
          <w:rtl/>
        </w:rPr>
        <w:t>المتحابّون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في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الله</w:t>
      </w:r>
      <w:bookmarkEnd w:id="20"/>
    </w:p>
    <w:p w14:paraId="1466064C" w14:textId="334B70C6" w:rsidR="00700B1F" w:rsidRPr="00700B1F" w:rsidRDefault="00700B1F" w:rsidP="006F76E9">
      <w:pPr>
        <w:pStyle w:val="2"/>
        <w:keepNext w:val="0"/>
      </w:pPr>
      <w:r w:rsidRPr="00700B1F">
        <w:rPr>
          <w:rtl/>
        </w:rPr>
        <w:t>هدف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290C52F3" w14:textId="1D9BB75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إحياء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روح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المودّة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والمحبّة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ركن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أركان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الإيمان،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وسبب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لحفظ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العذاب،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وضمان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لاستمرار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الإلهيّة،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وأنّ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الموسم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الأسمى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لتجديد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الروابط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الإيمانيّة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وترسيخه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8D6F6BD" w14:textId="0154BC9E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tl/>
        </w:rPr>
        <w:t>محاور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49C48EEB" w14:textId="6040670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يحفظ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العذاب</w:t>
      </w:r>
    </w:p>
    <w:p w14:paraId="14ABBA8B" w14:textId="328C304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شرط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الانتظار</w:t>
      </w:r>
    </w:p>
    <w:p w14:paraId="1B2032ED" w14:textId="348D47D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00B1F">
        <w:rPr>
          <w:rFonts w:ascii="Traditional Arabic" w:hAnsi="Traditional Arabic" w:cs="Traditional Arabic"/>
          <w:sz w:val="32"/>
          <w:szCs w:val="32"/>
          <w:rtl/>
        </w:rPr>
        <w:t>معيار</w:t>
      </w:r>
      <w:r w:rsidR="00D46C9B" w:rsidRPr="002D62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التفاضل</w:t>
      </w:r>
      <w:r w:rsidR="00D46C9B" w:rsidRPr="002D62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 w:rsidRPr="002D62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الدنيا</w:t>
      </w:r>
      <w:r w:rsidR="00D46C9B" w:rsidRPr="002D62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وجواز</w:t>
      </w:r>
      <w:r w:rsidR="00D46C9B" w:rsidRPr="002D62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العبور</w:t>
      </w:r>
      <w:r w:rsidR="00D46C9B" w:rsidRPr="002D62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D46C9B" w:rsidRPr="002D62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الآخرة</w:t>
      </w:r>
    </w:p>
    <w:p w14:paraId="3D4E6C10" w14:textId="2BE0893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امتحان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القلوب</w:t>
      </w:r>
    </w:p>
    <w:p w14:paraId="049483F9" w14:textId="025CD9B7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tl/>
        </w:rPr>
        <w:t>تصدير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509798FC" w14:textId="2063266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إِنَّمَا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الْمُؤْمِنُونَ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إِخْوَةٌ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فَأَصْلِحُوا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بَيْنَ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أَخَوَيْكُمْ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وَاتَّقُوا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لَعَلَّكُمْ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تُرْحَمُونَ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C949F3B" w14:textId="77777777" w:rsidR="002D6218" w:rsidRPr="00BD49D3" w:rsidRDefault="002D6218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br w:type="page"/>
      </w:r>
    </w:p>
    <w:p w14:paraId="62D4D7DB" w14:textId="4A341EF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الفرديّة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فحسب،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إعادة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الداخل،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وإعادة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خلال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القلوب؛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الأجساد،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وتتوحّد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الأرواح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الألسنة،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وتُمحى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كثير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الأحقاد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تحت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ظلال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والقيام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وتلاوة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A69E45F" w14:textId="63553BB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نتأمّل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النصوص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الشرعيّة،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يكتفِ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بالأمر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بالصلاة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والصيام،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قرن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دائماً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بإصلاح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وبالمحبّة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وببناء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متراحم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متوادّ؛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أخلاق،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والطاعة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تفقد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كثيراً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ثمرتها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الروحيّة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والاجتماعيّة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B6AD4FE" w14:textId="7559447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فالقلوب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المتنافرة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تُضعف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كثرت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عبادته،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المتحابّة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فإنّها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تحفظ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عددها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C7A1539" w14:textId="223FAD2F" w:rsidR="00700B1F" w:rsidRPr="00700B1F" w:rsidRDefault="00700B1F" w:rsidP="006F76E9">
      <w:pPr>
        <w:pStyle w:val="3"/>
      </w:pPr>
      <w:r w:rsidRPr="00700B1F">
        <w:rPr>
          <w:rtl/>
        </w:rPr>
        <w:t>ودّ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المؤمنين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يحفظ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المجتمع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من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العذاب</w:t>
      </w:r>
    </w:p>
    <w:p w14:paraId="728D1CC5" w14:textId="69A208E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جعفر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محم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أبيه،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آبائه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اللّهَ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تَبارَكَ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وتَعالى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رَأى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أهلَ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قَريَةٍ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أسرَفوا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المَعاصي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وفيها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ثَلاثَةُ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نَفَرٍ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المُؤمِنينَ،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ناداهُم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جَلَّ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جَلالُهُ،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وتَقَدَّسَت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أسماؤُهُ: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أهلَ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مَعصِيَتي،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لَولا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فيكُم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المُؤمِنينَ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المُتَحابّينَ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بِجَلالي،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العامِرينَ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بِصَلاتِهِم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أرضي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ومَساجِدي،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وَالمُستَغفِرينَ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بِالأَسحارِ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خَوفاً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مِنّي،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لَأَنزَلتُ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بِكُم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عَذابي،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ثُمَّ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أبالي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66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A95B584" w14:textId="06A9C97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وسعت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شيء،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ولكنّ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أسباباً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تحفظها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وتستدام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بها؛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يعجّل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بالعقوبة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مجتمعٍ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فئة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صالحة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تتحابّ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وتُحيي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المساجد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بالصلاة،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وتستغفر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الأسحار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C615DD9" w14:textId="6482904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نلاحظ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بالغ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الأهميّة،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يشترط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كثرة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العدد،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ذكر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ثلاثة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فقط،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بشرط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يكونوا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متحابّين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عامرين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للمساجد،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مستغفرين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بالأسحار،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يدلّ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الإيماني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عاطفيّة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عابرة،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عنصر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كلّه،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نزول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العذاب،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وجدار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يحمي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المذنبين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ببركة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الصالحين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E5A1FF4" w14:textId="24699507" w:rsidR="00700B1F" w:rsidRPr="00700B1F" w:rsidRDefault="00700B1F" w:rsidP="006F76E9">
      <w:pPr>
        <w:pStyle w:val="3"/>
      </w:pPr>
      <w:r w:rsidRPr="00700B1F">
        <w:rPr>
          <w:rtl/>
        </w:rPr>
        <w:t>ودّ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المؤمنين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شرط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في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صدق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الانتظار</w:t>
      </w:r>
    </w:p>
    <w:p w14:paraId="7288B079" w14:textId="3BD872B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حدود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حفظ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المجتمع،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تمتدّ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الظهور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المبارك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المهديّ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قوله: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«و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أشياعنا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-وفّقهم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لطاعته-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اجتماعٍ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القلوب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الوفاء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بالعهد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عليهم،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تأخّر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اليُمن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بلقائنا،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ولتعجّلت</w:t>
      </w:r>
      <w:proofErr w:type="spellEnd"/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السعادة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بمشاهدتنا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حقّ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المعرفة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وصدقها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بنا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67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0E71430" w14:textId="44ED488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النصّ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الشريف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يكشف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بوضوح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الغيبة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زمانيّاً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فقط،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تربويّ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وأخلاقيّ؛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فالتفرّق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القلبيّ،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والتنازع،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والتباغض،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وتمزّق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العلاقات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أسباب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تأخّر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الفرج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BFE1D3A" w14:textId="2BD5AD7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الانتظار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باللسان،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متحابّ،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متماسك،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متراحم،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قادر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وكأنّ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لنا: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الظهور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يحتاج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قلوب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مجتمعة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يحتاج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سواعد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قويّة،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ويحتاج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النفوس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الصفوف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EB3FEDC" w14:textId="5E26A43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فودّ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يصبح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شرطاً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الانتظار،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وجزءاً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التمهيد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للظهور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المبارك،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وعنصراً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عناصر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الوفاء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بالعهد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A44F31E" w14:textId="4968EBCC" w:rsidR="00700B1F" w:rsidRPr="00700B1F" w:rsidRDefault="00700B1F" w:rsidP="006F76E9">
      <w:pPr>
        <w:pStyle w:val="3"/>
      </w:pPr>
      <w:r w:rsidRPr="00700B1F">
        <w:rPr>
          <w:rtl/>
        </w:rPr>
        <w:t>معيار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التفاضل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في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الدنيا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وجواز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العبور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إلى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الآخرة</w:t>
      </w:r>
    </w:p>
    <w:p w14:paraId="422FC4C1" w14:textId="086A762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الروايةِ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عَنِ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الإمامِ</w:t>
      </w:r>
      <w:r w:rsidR="00D46C9B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الصادقِ</w:t>
      </w:r>
      <w:r w:rsidR="00D46C9B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التقى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مؤمنانِ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قطُّ،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إلَّا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كانَ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أفضلُهُما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أشدَّهُما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حبّاً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لأخيه</w:t>
      </w:r>
      <w:r w:rsidRPr="00700B1F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68"/>
      </w:r>
      <w:r w:rsidR="00D46C9B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.</w:t>
      </w:r>
    </w:p>
    <w:p w14:paraId="3D9BE785" w14:textId="3F27AB8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00B1F">
        <w:rPr>
          <w:rFonts w:ascii="Traditional Arabic" w:hAnsi="Traditional Arabic" w:cs="Traditional Arabic"/>
          <w:sz w:val="32"/>
          <w:szCs w:val="32"/>
          <w:rtl/>
        </w:rPr>
        <w:t>يضع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الحديث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ميزان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التفاضل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الحقيقيّ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المؤمنين،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المال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الجاه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المظهر،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عمق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المحبّة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الصادقة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تنبع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الإيمان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بالله،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وتترجم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سلوكاً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عمليّاً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عفوٍ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وإيثار،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وسترٍ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ونصيحة،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ودعاءٍ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بظهر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الغيب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وُدُّ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الْمُؤْمِنِ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لِلْمُؤْمِنِ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اللَّهِ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أَعْظَمِ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شُعَبِ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الْإِيمَانِ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أَلَا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وَمَنْ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أَحَبَّ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اللَّهِ،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وَأَبْغَضَ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اللَّهِ،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وَأَعْطى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اللَّهِ،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وَمَنَعَ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اللَّهِ،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فَهُوَ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أَصْفِيَاءِ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shd w:val="clear" w:color="auto" w:fill="FFFFFF"/>
          <w:rtl/>
        </w:rPr>
        <w:t>اللَّهِ</w:t>
      </w:r>
      <w:r w:rsidRPr="00700B1F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69"/>
      </w:r>
      <w:r w:rsidRPr="00700B1F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فالحبّ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يريده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حبّ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المصلحة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العصبيّة،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حبّ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تحكمه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القيم،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وتضبطه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التقوى،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ويقوده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الحقّ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10DB721" w14:textId="3BFAC65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00B1F">
        <w:rPr>
          <w:rFonts w:ascii="Traditional Arabic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يقف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أثر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المحبّة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حدود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إصلاح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القلوب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الدنيا،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يتجاوزها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رسم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المصير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الآخرة،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فعن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زين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العابدين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إذا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جمع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الله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الأوّلين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والآخرين،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قام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منادٍ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ينادي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بصوتٍ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يسمع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الناس،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فيقول: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أين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المتحابّون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الله؟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فيقوم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عنق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من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الناس،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فيُقال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لهم: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اذهبوا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إلى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الجنّة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بغير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حساب،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فتلقاهم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الملائكة،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فيقولون: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إلى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أين؟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فيقولون: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إلى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الجنّة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بغير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حساب،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فيقولون: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أيّ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حزب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أنتم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من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الناس؟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فيقولون: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نحن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المتحابّون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الله،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قالوا: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وأيّ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شيء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كانت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أعمالكم؟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قالوا: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كنا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نحبّ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الله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ونبغض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الله،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فيقولون: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نِعمَ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أجر</w:t>
      </w:r>
      <w:r w:rsidR="00D46C9B" w:rsidRPr="00DC59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العاملين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170"/>
      </w:r>
      <w:r w:rsidR="00D46C9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637305A" w14:textId="6389303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00B1F">
        <w:rPr>
          <w:rFonts w:ascii="Traditional Arabic" w:hAnsi="Traditional Arabic" w:cs="Traditional Arabic"/>
          <w:sz w:val="32"/>
          <w:szCs w:val="32"/>
          <w:rtl/>
        </w:rPr>
        <w:t>وهكذا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يتبيّن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المحبّة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فضيلة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أخلاقيّة،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عمل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إيمانيّ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كامل،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وزنُه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ميزان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الأعمال،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وله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مقامُه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يوم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الحساب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فهي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الدنيا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معيار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التفاضل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المؤمنين،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الآخرة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سبب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للكرامة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الإلهيّة،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وجواز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عبورٍ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الجنّة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بغير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حساب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أحبّ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إنّما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أحبّ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أساس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الحقّ،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أبغض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إنّما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أبغض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الظلم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والانحراف،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فصار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حبّه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وبغضه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امتداداً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لتوحيده،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وترجمةً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عمليّة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لإيمانه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E46AB7D" w14:textId="2B7BC8A5" w:rsidR="00700B1F" w:rsidRPr="00700B1F" w:rsidRDefault="00700B1F" w:rsidP="006F76E9">
      <w:pPr>
        <w:pStyle w:val="3"/>
      </w:pPr>
      <w:r w:rsidRPr="00700B1F">
        <w:rPr>
          <w:rtl/>
        </w:rPr>
        <w:t>شهر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رمضان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وليلة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القدر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امتحان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القلوب</w:t>
      </w:r>
    </w:p>
    <w:p w14:paraId="682D9620" w14:textId="78939D4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إحياء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الروح؛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الجماعة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الصلاة،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الإفطار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المشترك،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الجماعيّ،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الصفح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والمسامحة،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وَالَّذِينَ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جَاءُوا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بَعْدِهِمْ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يَقُولُونَ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رَبَّنَا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اغْفِرْ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لَنَا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وَلِإِخْوَانِنَا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الَّذِينَ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سَبَقُونَا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بِالْإِيمَانِ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وَلَا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تَجْعَلْ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قُلُوبِنَا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غِلًّا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لِلَّذِينَ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آَمَنُوا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رَبَّنَا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إِنَّكَ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رَءُوفٌ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رَحِيمٌ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71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7E540E9" w14:textId="1522242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ولكنّ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الخطر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الخطر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يدخل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بقلبٍ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مملوءٍ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حقداً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وضغينة،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القدر: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جبرئيل،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صنع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حوائج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أمّة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محمّد؟»،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جبرائيل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«إنّ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نظر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إليهم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الليلة،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وعفا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عنهم،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وغفر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لهم،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إلّا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lastRenderedPageBreak/>
        <w:t>أربعة»،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«وهؤلاء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الأربعة: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رجل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مدمن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الخمر،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وعاقّ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لوالدَيه،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وقاطع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رحم،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ومشاحن»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72"/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.</w:t>
      </w:r>
    </w:p>
    <w:p w14:paraId="70F80B13" w14:textId="189D998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عظمتها،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تفتح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أبواب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المغفرة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قلبه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خصومة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وحقداً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مؤمن؛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المشحون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بالبغضاء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يصلح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وعاءً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تتجلّى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خطورة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الشحناء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تحرم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أعظم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فرصة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مغفرة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السنة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6CDCF56" w14:textId="5932C6C4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الفرصة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الذهبيّة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لإعادة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ترميم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القلوب،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وردم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فجوات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الخصام،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جسور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والتهيؤ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لنصرة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المهدي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CFE823D" w14:textId="26570FEC" w:rsidR="00700B1F" w:rsidRPr="00BD49D3" w:rsidRDefault="00700B1F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br w:type="page"/>
      </w:r>
    </w:p>
    <w:p w14:paraId="3C345CAB" w14:textId="26FEBFD5" w:rsidR="00700B1F" w:rsidRPr="00700B1F" w:rsidRDefault="00700B1F" w:rsidP="00816F52">
      <w:pPr>
        <w:pStyle w:val="1"/>
        <w:rPr>
          <w:rtl/>
        </w:rPr>
      </w:pPr>
      <w:bookmarkStart w:id="21" w:name="_Toc221723397"/>
      <w:r w:rsidRPr="00700B1F">
        <w:rPr>
          <w:rFonts w:hint="cs"/>
          <w:rtl/>
        </w:rPr>
        <w:lastRenderedPageBreak/>
        <w:t>الموعظة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السابعة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عشرة</w:t>
      </w:r>
      <w:r w:rsidR="002D6218">
        <w:rPr>
          <w:rtl/>
        </w:rPr>
        <w:br/>
      </w:r>
      <w:r w:rsidRPr="00700B1F">
        <w:rPr>
          <w:rFonts w:hint="cs"/>
          <w:rtl/>
        </w:rPr>
        <w:t>معادن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القوّة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والثبات</w:t>
      </w:r>
      <w:bookmarkEnd w:id="21"/>
    </w:p>
    <w:p w14:paraId="3FD3D8C6" w14:textId="0EF2CC08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Fonts w:hint="cs"/>
          <w:rtl/>
        </w:rPr>
        <w:t>هدف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  <w:r w:rsidR="00D46C9B">
        <w:rPr>
          <w:rtl/>
        </w:rPr>
        <w:t xml:space="preserve"> </w:t>
      </w:r>
    </w:p>
    <w:p w14:paraId="3D2FF6CD" w14:textId="7BD2AF14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0B1F">
        <w:rPr>
          <w:rFonts w:ascii="Traditional Arabic" w:hAnsi="Traditional Arabic" w:cs="Traditional Arabic"/>
          <w:sz w:val="32"/>
          <w:szCs w:val="32"/>
          <w:rtl/>
        </w:rPr>
        <w:t>ترسيخ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مفهوم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الجهاد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الواعي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القائم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البصيرة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والإيمان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بالله،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وتصحيح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النظرة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النصر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والموت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والشهادة،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وبناء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الثقة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بوعد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باعتبار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الطاعة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والتكليف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الشرعي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معيار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الفوز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الحقيقي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41BEC43" w14:textId="484A1CFA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6E43C5B7" w14:textId="295BA60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البصيرة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سلاح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المجاهد</w:t>
      </w:r>
    </w:p>
    <w:p w14:paraId="3904F597" w14:textId="1F1EC6E5" w:rsidR="00700B1F" w:rsidRPr="00700B1F" w:rsidRDefault="00700B1F" w:rsidP="006F76E9">
      <w:pPr>
        <w:widowControl w:val="0"/>
        <w:spacing w:line="216" w:lineRule="auto"/>
        <w:contextualSpacing/>
        <w:jc w:val="both"/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الإيمان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سرّ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الثبات</w:t>
      </w:r>
    </w:p>
    <w:p w14:paraId="0E4E824B" w14:textId="301D4F05" w:rsidR="00700B1F" w:rsidRPr="00700B1F" w:rsidRDefault="00700B1F" w:rsidP="006F76E9">
      <w:pPr>
        <w:widowControl w:val="0"/>
        <w:spacing w:line="216" w:lineRule="auto"/>
        <w:contextualSpacing/>
        <w:jc w:val="both"/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الموت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والشهادة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ضوء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الإيمان</w:t>
      </w:r>
    </w:p>
    <w:p w14:paraId="74E921F4" w14:textId="0AD7CE0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الاعتماد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والثقة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بوعده</w:t>
      </w:r>
    </w:p>
    <w:p w14:paraId="2EC87C03" w14:textId="56ECEED7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Fonts w:hint="cs"/>
          <w:rtl/>
        </w:rPr>
        <w:t>تصدير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  <w:r w:rsidR="00D46C9B">
        <w:rPr>
          <w:rtl/>
        </w:rPr>
        <w:t xml:space="preserve"> </w:t>
      </w:r>
    </w:p>
    <w:p w14:paraId="5C4A47FE" w14:textId="4BDFF97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700B1F">
        <w:rPr>
          <w:rFonts w:ascii="Traditional Arabic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«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إن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كتب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القتل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قوم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والموت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آخرين،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وكل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آتيه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مني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ته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كما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كتب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له،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فطوبى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للمجاهدين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سبيله،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والمقتولين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طاعته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»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</w:rPr>
        <w:footnoteReference w:id="173"/>
      </w:r>
      <w:r w:rsidR="00D46C9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186BF0D" w14:textId="77777777" w:rsidR="002D6218" w:rsidRPr="00BD49D3" w:rsidRDefault="002D6218" w:rsidP="008A3C05">
      <w:pPr>
        <w:widowControl w:val="0"/>
        <w:bidi w:val="0"/>
        <w:spacing w:after="200" w:line="120" w:lineRule="auto"/>
        <w:jc w:val="lowKashida"/>
        <w:rPr>
          <w:rFonts w:ascii="Traditional Arabic" w:hAnsi="Traditional Arabic" w:cs="Traditional Arabic"/>
          <w:sz w:val="16"/>
          <w:szCs w:val="16"/>
          <w:rtl/>
        </w:rPr>
      </w:pPr>
      <w:r w:rsidRPr="00BD49D3">
        <w:rPr>
          <w:rFonts w:ascii="Traditional Arabic" w:hAnsi="Traditional Arabic" w:cs="Traditional Arabic"/>
          <w:sz w:val="16"/>
          <w:szCs w:val="16"/>
          <w:rtl/>
        </w:rPr>
        <w:br w:type="page"/>
      </w:r>
    </w:p>
    <w:p w14:paraId="28B8D15D" w14:textId="1612279F" w:rsidR="00700B1F" w:rsidRPr="00700B1F" w:rsidRDefault="00700B1F" w:rsidP="006F76E9">
      <w:pPr>
        <w:pStyle w:val="3"/>
        <w:rPr>
          <w:rtl/>
        </w:rPr>
      </w:pPr>
      <w:r w:rsidRPr="00700B1F">
        <w:rPr>
          <w:rFonts w:hint="cs"/>
          <w:rtl/>
        </w:rPr>
        <w:lastRenderedPageBreak/>
        <w:t>البصيرة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سلاح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المجاهد</w:t>
      </w:r>
    </w:p>
    <w:p w14:paraId="55449A73" w14:textId="0B42A4E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0B1F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يقتصر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دور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المجاهد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القو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الجسدي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المهارة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العسكري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يمتدّ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ليشمل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حكمة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الرؤية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ووضوح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البصيرة،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تمكّنه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التمييز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الخطأ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والصواب،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وات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خاذ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القرار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السليم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خضم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معترك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الجهاد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والحياة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>.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عبّر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المبدأ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وصف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حال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المجاهدين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الأوائل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زمن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(صل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حَمَلُوا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بَصَائِرَهُمْ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عَلَى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أَسْيَافِهِمْ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ودَانُوا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لِرَبِّهِمْ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بِأَمْرِ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وَاعِظِهِمْ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174"/>
      </w:r>
      <w:r w:rsidR="00D46C9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3E61A6C" w14:textId="5148433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0B1F">
        <w:rPr>
          <w:rFonts w:ascii="Traditional Arabic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البصيرة،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جوهرها،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ضوء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العقل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وقو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القلب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معاً،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وهي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يجعل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المجاهد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قادراً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تمييز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الطريق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المستقيم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ميدان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الفتنة،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والابتعاد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الأخطاء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قد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تُفقده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كرامته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دينه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لذا،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فالسعي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لتحصين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العقل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والفكر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بروح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وعي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صائب،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يقل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أهم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ي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التدريب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الجسدي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والتسل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ح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بالشجاعة،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الأساس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يُرتكز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نجاح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عمل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D90899B" w14:textId="3A0ADF6B" w:rsidR="00700B1F" w:rsidRPr="00700B1F" w:rsidRDefault="00700B1F" w:rsidP="006F76E9">
      <w:pPr>
        <w:pStyle w:val="3"/>
        <w:rPr>
          <w:rtl/>
          <w:lang w:val="en-GB" w:eastAsia="en-GB"/>
        </w:rPr>
      </w:pPr>
      <w:r w:rsidRPr="00700B1F">
        <w:rPr>
          <w:rtl/>
          <w:lang w:val="en-GB" w:eastAsia="en-GB"/>
        </w:rPr>
        <w:t>الإيمان</w:t>
      </w:r>
      <w:r w:rsidR="00D46C9B">
        <w:rPr>
          <w:rtl/>
          <w:lang w:val="en-GB" w:eastAsia="en-GB"/>
        </w:rPr>
        <w:t xml:space="preserve"> </w:t>
      </w:r>
      <w:r w:rsidRPr="00700B1F">
        <w:rPr>
          <w:rFonts w:hint="cs"/>
          <w:rtl/>
          <w:lang w:val="en-GB" w:eastAsia="en-GB"/>
        </w:rPr>
        <w:t>سرّ</w:t>
      </w:r>
      <w:r w:rsidR="00D46C9B">
        <w:rPr>
          <w:rFonts w:hint="cs"/>
          <w:rtl/>
          <w:lang w:val="en-GB" w:eastAsia="en-GB"/>
        </w:rPr>
        <w:t xml:space="preserve"> </w:t>
      </w:r>
      <w:r w:rsidRPr="00700B1F">
        <w:rPr>
          <w:rtl/>
          <w:lang w:val="en-GB" w:eastAsia="en-GB"/>
        </w:rPr>
        <w:t>الثبات</w:t>
      </w:r>
    </w:p>
    <w:p w14:paraId="5CFC007C" w14:textId="452EE08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إنّ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المجاهد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الذي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يعي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وجود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تعالى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ويربط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كل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شيء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بقدرتِه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ورضاه،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يرى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العالم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إل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بمنظور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الخالق،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ويجعل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فيضه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ولطفه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سبباً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لاستمراري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الحياة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والقدرة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فهو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يستمد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قوّته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نصر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للمؤمنين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والمجاهدين،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ويعلم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أنّ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كل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عون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أو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فلاح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الدنيا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مرتبط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بإرادة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وحده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هذه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عقيدة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تمنع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المجاهد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الانجرار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وراء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الأهداف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الماد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ة،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فيظل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هم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الأو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والوحيد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السعي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سبيل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تعالى: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﴿الَّذِينَ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آمَنُواْ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يُقَاتِلُونَ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فِي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سَبِيلِ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اللّهِ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وَالَّذِينَ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كَفَرُواْ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يُقَاتِلُونَ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فِي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سَبِيلِ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الطَّاغُوتِ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فَقَاتِلُواْ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lastRenderedPageBreak/>
        <w:t>أَوْلِيَاء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الشَّيْطَانِ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إِنَّ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كَيْدَ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الشَّيْطَانِ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كَانَ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ضَعِيفاً﴾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  <w:lang w:bidi="ar-LB"/>
        </w:rPr>
        <w:footnoteReference w:id="175"/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</w:p>
    <w:p w14:paraId="4AAB7495" w14:textId="78BE44F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إن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يرضى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بقضاء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وقدره،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ويعوّل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نصرة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ورحمته،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ويعلم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أن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كل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انتصار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أو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نتيجة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ساحة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الوجود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تتحق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ق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إل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بإرادة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الله: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﴿قُل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لَّن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يُصِيبَنَا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إِلاَّ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مَا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كَتَبَ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اللّهُ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لَنَا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هُوَ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مَوْلاَنَا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وَعَلَى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اللّهِ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فَلْيَتَوَكَّلِ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الْمُؤْمِنُونَ﴾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  <w:lang w:bidi="ar-LB"/>
        </w:rPr>
        <w:footnoteReference w:id="176"/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﴿فَلَمْ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تَقْتُلُوهُمْ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وَلَـكِنَّ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اللّهَ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قَتَلَهُمْ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وَمَا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رَمَيْتَ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إِذْ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رَمَيْتَ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وَلَـكِنَّ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اللّهَ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رَمَى﴾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  <w:lang w:bidi="ar-LB"/>
        </w:rPr>
        <w:footnoteReference w:id="177"/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</w:p>
    <w:p w14:paraId="2EA4424F" w14:textId="14E7F3F2" w:rsidR="00700B1F" w:rsidRPr="00700B1F" w:rsidRDefault="00700B1F" w:rsidP="006F76E9">
      <w:pPr>
        <w:widowControl w:val="0"/>
        <w:spacing w:line="216" w:lineRule="auto"/>
        <w:contextualSpacing/>
        <w:jc w:val="both"/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بهذا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الإيمان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والتوحيد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العملي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،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يظل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المجاهد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ثابتاً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غير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مغرور،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يدرك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أنّه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مجرد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أداة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يد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الله،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وأن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القو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ة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الحقيقي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ة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والنجاة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لا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تتحق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ق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إل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ا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بولاية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الحق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والثبات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طريق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  <w:t>.</w:t>
      </w:r>
    </w:p>
    <w:p w14:paraId="6E90A3CB" w14:textId="66F5F23A" w:rsidR="00700B1F" w:rsidRPr="00700B1F" w:rsidRDefault="00700B1F" w:rsidP="006F76E9">
      <w:pPr>
        <w:widowControl w:val="0"/>
        <w:spacing w:line="216" w:lineRule="auto"/>
        <w:contextualSpacing/>
        <w:jc w:val="both"/>
        <w:rPr>
          <w:rFonts w:ascii="Traditional Arabic" w:hAnsi="Traditional Arabic" w:cs="Traditional Arabic"/>
          <w:sz w:val="32"/>
          <w:szCs w:val="32"/>
          <w:rtl/>
          <w:lang w:val="en-GB" w:eastAsia="en-GB" w:bidi="ar-LB"/>
        </w:rPr>
      </w:pP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يقول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شهيد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الأمّة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السيّد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حسن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نصر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(رضوان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عليه):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«إنّ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المؤمن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لا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يمكن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أن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ييأس،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بل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ينظر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بعين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...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ولا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يمكن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أن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ينتهي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الأمل؛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لأنّه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ينطلق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الثقة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بالله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وبوعده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سبحانه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وتعالى»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  <w:lang w:val="en-GB" w:eastAsia="en-GB" w:bidi="ar-LB"/>
        </w:rPr>
        <w:footnoteReference w:id="178"/>
      </w:r>
      <w:r w:rsidR="00D46C9B">
        <w:rPr>
          <w:rFonts w:ascii="Traditional Arabic" w:hAnsi="Traditional Arabic" w:cs="Traditional Arabic" w:hint="cs"/>
          <w:sz w:val="32"/>
          <w:szCs w:val="32"/>
          <w:rtl/>
          <w:lang w:val="en-GB" w:eastAsia="en-GB" w:bidi="ar-LB"/>
        </w:rPr>
        <w:t>.</w:t>
      </w:r>
    </w:p>
    <w:p w14:paraId="3DE88D72" w14:textId="7160DEF9" w:rsidR="00700B1F" w:rsidRPr="00700B1F" w:rsidRDefault="00700B1F" w:rsidP="006F76E9">
      <w:pPr>
        <w:pStyle w:val="3"/>
        <w:rPr>
          <w:rtl/>
          <w:lang w:val="en-GB" w:eastAsia="en-GB"/>
        </w:rPr>
      </w:pPr>
      <w:r w:rsidRPr="00700B1F">
        <w:rPr>
          <w:rtl/>
          <w:lang w:val="en-GB" w:eastAsia="en-GB"/>
        </w:rPr>
        <w:t>الموت</w:t>
      </w:r>
      <w:r w:rsidR="00D46C9B">
        <w:rPr>
          <w:rtl/>
          <w:lang w:val="en-GB" w:eastAsia="en-GB"/>
        </w:rPr>
        <w:t xml:space="preserve"> </w:t>
      </w:r>
      <w:r w:rsidRPr="00700B1F">
        <w:rPr>
          <w:rtl/>
          <w:lang w:val="en-GB" w:eastAsia="en-GB"/>
        </w:rPr>
        <w:t>والشهادة</w:t>
      </w:r>
      <w:r w:rsidR="00D46C9B">
        <w:rPr>
          <w:rFonts w:hint="cs"/>
          <w:rtl/>
          <w:lang w:val="en-GB" w:eastAsia="en-GB"/>
        </w:rPr>
        <w:t xml:space="preserve"> </w:t>
      </w:r>
      <w:r w:rsidRPr="00700B1F">
        <w:rPr>
          <w:rFonts w:hint="cs"/>
          <w:rtl/>
          <w:lang w:val="en-GB" w:eastAsia="en-GB"/>
        </w:rPr>
        <w:t>في</w:t>
      </w:r>
      <w:r w:rsidR="00D46C9B">
        <w:rPr>
          <w:rFonts w:hint="cs"/>
          <w:rtl/>
          <w:lang w:val="en-GB" w:eastAsia="en-GB"/>
        </w:rPr>
        <w:t xml:space="preserve"> </w:t>
      </w:r>
      <w:r w:rsidRPr="00700B1F">
        <w:rPr>
          <w:rFonts w:hint="cs"/>
          <w:rtl/>
          <w:lang w:val="en-GB" w:eastAsia="en-GB"/>
        </w:rPr>
        <w:t>ضوء</w:t>
      </w:r>
      <w:r w:rsidR="00D46C9B">
        <w:rPr>
          <w:rFonts w:hint="cs"/>
          <w:rtl/>
          <w:lang w:val="en-GB" w:eastAsia="en-GB"/>
        </w:rPr>
        <w:t xml:space="preserve"> </w:t>
      </w:r>
      <w:r w:rsidRPr="00700B1F">
        <w:rPr>
          <w:rFonts w:hint="cs"/>
          <w:rtl/>
          <w:lang w:val="en-GB" w:eastAsia="en-GB"/>
        </w:rPr>
        <w:t>الإيمان</w:t>
      </w:r>
    </w:p>
    <w:p w14:paraId="1D871B11" w14:textId="4229397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وإنّ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المجاهد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المؤمن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ينظر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الموت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بعين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العقيدة،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فيراه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جسراً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للعبور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دار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الفناء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المحدودة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دار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الخلود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عند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تعالى،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فلا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يخشاه،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يسرع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إليه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متى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اقتضت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الواجبات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الإلهي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ذلك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وقد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أعدّ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أهل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الإيمان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أنفسهم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لقبول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كل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نوع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أنواع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الموت،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مؤمنين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بأنّ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الخروج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هذه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الحياة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سبيل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وبلوغ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الشهادة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أعظم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شرف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يمكن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يناله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العبد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وقد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عبّر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الإمام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علي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السلام)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التوق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lastRenderedPageBreak/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قوله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: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«إِنَّ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أَكْرَمَ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الْمَوْتِ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الْقَتْلُ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والَّذِي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نَفْسُ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ابْنِ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أَبِي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طَالِبٍ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بِيَدِه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لأَلْفُ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ضَرْبَةٍ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بِالسَّيْفِ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أَهْوَنُ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عَلَيَّ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مِنْ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مِيتَةٍ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عَلَى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الْفِرَاشِ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فِي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غَيْرِ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طَاعَةِ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اللَّه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»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  <w:lang w:bidi="ar-LB"/>
        </w:rPr>
        <w:footnoteReference w:id="179"/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</w:p>
    <w:p w14:paraId="63262E0B" w14:textId="728C66D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وصي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السلام)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لمالك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الأشتر،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دعا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لنفسه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يختم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لهما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الحياة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بالشهادة: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«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وأَنَا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أَسْأَلُ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اللَّه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بِسَعَةِ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رَحْمَتِه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وعَظِيمِ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قُدْرَتِه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عَلَى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إِعْطَاءِ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كُلِّ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رَغْبَةٍ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 xml:space="preserve">...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وأَنْ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يَخْتِمَ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لِي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ولَكَ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بِالسَّعَادَةِ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والشَّهَادَةِ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»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  <w:lang w:bidi="ar-LB"/>
        </w:rPr>
        <w:footnoteReference w:id="180"/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</w:p>
    <w:p w14:paraId="4AC15827" w14:textId="67E15DF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وهذا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الوعي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كان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دافعاً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للتسابق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الشهادة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بين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جند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صدر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الإسلام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وأصحاب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الإمام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الحسين</w:t>
      </w:r>
      <w:r w:rsidR="00DC59A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السلام)،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سار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خطّهم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مجاهدي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الأمة،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مستلهمين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آيات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القرآن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وسيرة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المعصومين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السلام)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الشهادة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خير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أنواع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الموت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عند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تعالى: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﴿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وَلَا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تَحْسَبَنَّ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الَّذِينَ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قُتِلُوا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فِي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سَبِيلِ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اللَّهِ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أَمْوَاتًا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ۚ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بَلْ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أَحْيَاءٌ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عِندَ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رَبِّهِمْ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يُرْزَقُونَ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﴾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  <w:lang w:bidi="ar-LB"/>
        </w:rPr>
        <w:footnoteReference w:id="181"/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.</w:t>
      </w:r>
    </w:p>
    <w:p w14:paraId="765FA92E" w14:textId="0BB0078C" w:rsidR="00700B1F" w:rsidRPr="00700B1F" w:rsidRDefault="00700B1F" w:rsidP="006F76E9">
      <w:pPr>
        <w:pStyle w:val="3"/>
        <w:rPr>
          <w:rtl/>
        </w:rPr>
      </w:pPr>
      <w:r w:rsidRPr="00700B1F">
        <w:rPr>
          <w:rtl/>
        </w:rPr>
        <w:t>الاعتماد</w:t>
      </w:r>
      <w:r w:rsidR="00D46C9B">
        <w:rPr>
          <w:rtl/>
        </w:rPr>
        <w:t xml:space="preserve"> </w:t>
      </w:r>
      <w:r w:rsidRPr="00700B1F">
        <w:rPr>
          <w:rtl/>
        </w:rPr>
        <w:t>على</w:t>
      </w:r>
      <w:r w:rsidR="00D46C9B">
        <w:rPr>
          <w:rtl/>
        </w:rPr>
        <w:t xml:space="preserve"> </w:t>
      </w:r>
      <w:r w:rsidRPr="00700B1F">
        <w:rPr>
          <w:rtl/>
        </w:rPr>
        <w:t>الله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والثقة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بوعده</w:t>
      </w:r>
    </w:p>
    <w:p w14:paraId="4EEA41D2" w14:textId="4033AAE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إن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قوّة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العدوّ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الماد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وعديده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قد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تثير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أحياناً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الرهبة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والخوف،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وهو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يسعى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الأعداء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لتحقيقه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عبر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دعايتهم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الإعلامي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وحربهم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ضد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المجاهدين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لكن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تاريخ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الإسلام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يبرهن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أنّ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الوعي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والبصيرة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والصبر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والتوك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تغيّر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المعادلة،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كما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فعل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النبي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(ص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لّى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وآله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)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والمسلمون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الأوائل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؛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إذ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شهدت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معركة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بدر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مثلاً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313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مسلماً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ضد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950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المشركين،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معركة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الخندق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واجه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المسلمون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ثلاثة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آلاف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عشرة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آلاف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الأعداء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أقلّ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تقدير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ومع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ذلك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يخش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َ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lastRenderedPageBreak/>
        <w:t>كثرتهم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أو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قوّتهم،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زادهم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ذلك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توكلاً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وإيماناً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﴿الَّذِينَ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قَالَ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لَهُمُ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النَّاسُ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إِنَّ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النَّاسَ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قَدْ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جَمَعُواْ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لَكُمْ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فَاخْشَوْهُمْ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فَزَادَهُمْ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إِيمَاناً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وَقَالُواْ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حَسْبُنَا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اللّهُ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وَنِعْمَ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الْوَكِيلُ﴾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182"/>
      </w:r>
      <w:r w:rsidR="00D46C9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BEBF5BA" w14:textId="7E92902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والنصر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الحقيقي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مرتبط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بمعرفة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حقيقة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الأمر،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كما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يؤك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تعالى: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﴿يا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أَيُّهَا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الَّذينَ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آمَنُوا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إِنْ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تَنْصُرُوا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اللَّهَ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يَنْصُرْكُمْ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وَيُثَبِّتْ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أَقْدامَكُمْ﴾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183"/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فالالتزام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بالعبودي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والطاعة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والعمل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الصالح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هو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المعيار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الأساسي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وليس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مجر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التفو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ق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العددي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أو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الانتصار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الماد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فالمجاهد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المؤمن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يرى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نفسه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فائزاً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طالما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أنّه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يؤد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تكليفه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بإخلاص،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ويعلم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أن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النصر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مرهون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برضا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بينما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َ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يقص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ذلك،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يُعدّ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مهزوماً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حت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لو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غلب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العدوّ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ظاهري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ّاً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</w:p>
    <w:p w14:paraId="763E8B47" w14:textId="7262BD9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  <w:lang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لذلك،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فإن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الطمأنينة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والاعتماد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وعد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﴿وَلاَ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تَهِنُوا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وَلاَ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تَحْزَنُوا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وَأَنتُمُ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الأَعْلَوْنَ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إِن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كُنتُم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مُّؤْمِنِينَ﴾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  <w:lang w:bidi="ar-LB"/>
        </w:rPr>
        <w:footnoteReference w:id="184"/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تجعل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المجاهد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واثقاً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بأن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الغلبة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ولأصحابه،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سواء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تحق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ق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النصر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الماد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أو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تحق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قت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الشهادة،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فالثقة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والعمل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بطاعته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هما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مصدر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القو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والتميز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الحقيقي</w:t>
      </w:r>
      <w:r w:rsidRPr="00700B1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</w:p>
    <w:p w14:paraId="750A9F2E" w14:textId="58BE0305" w:rsidR="00700B1F" w:rsidRPr="00BD49D3" w:rsidRDefault="00700B1F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br w:type="page"/>
      </w:r>
    </w:p>
    <w:p w14:paraId="74395622" w14:textId="7F595AB0" w:rsidR="00700B1F" w:rsidRPr="00700B1F" w:rsidRDefault="00700B1F" w:rsidP="00816F52">
      <w:pPr>
        <w:pStyle w:val="1"/>
        <w:rPr>
          <w:rFonts w:hint="cs"/>
          <w:rtl/>
        </w:rPr>
      </w:pPr>
      <w:bookmarkStart w:id="22" w:name="_Toc221723398"/>
      <w:r w:rsidRPr="00700B1F">
        <w:rPr>
          <w:rFonts w:hint="cs"/>
          <w:rtl/>
        </w:rPr>
        <w:lastRenderedPageBreak/>
        <w:t>الموعظة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الثامنة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عشرة</w:t>
      </w:r>
      <w:r w:rsidR="002D6218">
        <w:rPr>
          <w:rtl/>
        </w:rPr>
        <w:br/>
      </w:r>
      <w:r w:rsidRPr="00700B1F">
        <w:rPr>
          <w:rFonts w:hint="cs"/>
          <w:rtl/>
        </w:rPr>
        <w:t>خيرٌ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من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ألف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شهر</w:t>
      </w:r>
      <w:bookmarkEnd w:id="22"/>
    </w:p>
    <w:p w14:paraId="56AA3AC1" w14:textId="565739CF" w:rsidR="00700B1F" w:rsidRPr="002D6218" w:rsidRDefault="00700B1F" w:rsidP="006F76E9">
      <w:pPr>
        <w:pStyle w:val="2"/>
        <w:keepNext w:val="0"/>
        <w:rPr>
          <w:rFonts w:hint="cs"/>
          <w:rtl/>
        </w:rPr>
      </w:pPr>
      <w:r w:rsidRPr="002D6218">
        <w:rPr>
          <w:rFonts w:hint="cs"/>
          <w:rtl/>
        </w:rPr>
        <w:t>هدف</w:t>
      </w:r>
      <w:r w:rsidR="00D46C9B" w:rsidRPr="002D6218">
        <w:rPr>
          <w:rFonts w:hint="cs"/>
          <w:rtl/>
        </w:rPr>
        <w:t xml:space="preserve"> </w:t>
      </w:r>
      <w:r w:rsidRPr="002D6218">
        <w:rPr>
          <w:rFonts w:hint="cs"/>
          <w:rtl/>
        </w:rPr>
        <w:t>الموعظة</w:t>
      </w:r>
    </w:p>
    <w:p w14:paraId="5B9CE73C" w14:textId="2250B6F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معنى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القدر،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وسرّ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إخفاء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الليلة،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وكيفيّة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اغتنامها،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باعتبارها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مشروع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تحوّلٍ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روحيّ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شامل،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تُراجع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النفس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حساباتها،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وتُجدّد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عهدها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وعلاقتها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بالإمام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الحجّة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(عجّل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فرجه)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2D5FE2EE" w14:textId="7B4D1582" w:rsidR="00700B1F" w:rsidRPr="00700B1F" w:rsidRDefault="00700B1F" w:rsidP="006F76E9">
      <w:pPr>
        <w:pStyle w:val="2"/>
        <w:keepNext w:val="0"/>
        <w:rPr>
          <w:rFonts w:hint="cs"/>
          <w:rtl/>
        </w:rPr>
      </w:pPr>
      <w:r w:rsidRPr="00700B1F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5291A125" w14:textId="405E6136" w:rsidR="00700B1F" w:rsidRPr="00700B1F" w:rsidRDefault="00700B1F" w:rsidP="00DC59AC">
      <w:pPr>
        <w:widowControl w:val="0"/>
        <w:spacing w:line="204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القدر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سيرة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المعصومين</w:t>
      </w:r>
    </w:p>
    <w:p w14:paraId="37DFFCBB" w14:textId="3BC0DE33" w:rsidR="00700B1F" w:rsidRPr="00700B1F" w:rsidRDefault="00700B1F" w:rsidP="00DC59AC">
      <w:pPr>
        <w:widowControl w:val="0"/>
        <w:spacing w:line="204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القدر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فرصة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تُعوَّض</w:t>
      </w:r>
    </w:p>
    <w:p w14:paraId="26EF682E" w14:textId="6B16D68D" w:rsidR="00700B1F" w:rsidRPr="00700B1F" w:rsidRDefault="00700B1F" w:rsidP="00DC59AC">
      <w:pPr>
        <w:widowControl w:val="0"/>
        <w:spacing w:line="204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معنى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«القدر»: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ماذا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يُكتب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الليلة؟</w:t>
      </w:r>
    </w:p>
    <w:p w14:paraId="497C62CF" w14:textId="328A73E9" w:rsidR="00700B1F" w:rsidRPr="00700B1F" w:rsidRDefault="00700B1F" w:rsidP="00DC59AC">
      <w:pPr>
        <w:widowControl w:val="0"/>
        <w:spacing w:line="204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القدر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وصاحب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الزمان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(عجّل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فرجه)</w:t>
      </w:r>
    </w:p>
    <w:p w14:paraId="43E77E95" w14:textId="44696E83" w:rsidR="00700B1F" w:rsidRPr="00700B1F" w:rsidRDefault="00700B1F" w:rsidP="00DC59AC">
      <w:pPr>
        <w:widowControl w:val="0"/>
        <w:spacing w:line="204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سرّ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إخفائها</w:t>
      </w:r>
    </w:p>
    <w:p w14:paraId="22EFFCBD" w14:textId="68D8873B" w:rsidR="00700B1F" w:rsidRPr="00700B1F" w:rsidRDefault="00700B1F" w:rsidP="00DC59AC">
      <w:pPr>
        <w:widowControl w:val="0"/>
        <w:spacing w:line="204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الإحياء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الفعليّ</w:t>
      </w:r>
    </w:p>
    <w:p w14:paraId="6BBF93A2" w14:textId="15F3612B" w:rsidR="00700B1F" w:rsidRPr="00700B1F" w:rsidRDefault="00700B1F" w:rsidP="006F76E9">
      <w:pPr>
        <w:pStyle w:val="2"/>
        <w:keepNext w:val="0"/>
        <w:rPr>
          <w:rFonts w:hint="cs"/>
          <w:rtl/>
        </w:rPr>
      </w:pPr>
      <w:r w:rsidRPr="00700B1F">
        <w:rPr>
          <w:rFonts w:hint="cs"/>
          <w:rtl/>
        </w:rPr>
        <w:t>تصدير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2F8F97CD" w14:textId="332A147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﴿إِنَّا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أَنْزَلْنَاهُ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فِي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لَيْلَةِ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الْقَدْرِ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*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وَمَا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أَدْرَاكَ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مَا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لَيْلَةُ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الْقَدْرِ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*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لَيْلَةُ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الْقَدْرِ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خَيْرٌ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مِنْ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أَلْفِ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شَهْرٍ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*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تَنَزَّلُ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الْمَلَائِكَةُ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وَالرُّوحُ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فِيهَا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بِإِذْنِ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رَبِّهِمْ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مِنْ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كُلِّ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أَمْرٍ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﴾</w:t>
      </w:r>
      <w:r w:rsidRPr="00700B1F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14:ligatures w14:val="standardContextual"/>
        </w:rPr>
        <w:footnoteReference w:id="185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7F314D58" w14:textId="77777777" w:rsidR="002D6218" w:rsidRPr="00BD49D3" w:rsidRDefault="002D6218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32BF6752" w14:textId="42FD018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lastRenderedPageBreak/>
        <w:t>نحن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أعتاب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أيّامٍ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كسائر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الأيّام،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وليالٍ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كسائر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الليالي؛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ليالٍ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فتح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خزائن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رحمته،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يُعاد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ترتيب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الوجود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الإنسانيّ: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أعمار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تُمدّ،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وأرزاق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تُوسَّع،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وذنوب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تُمحى،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وأقدار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تُكتب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بقلم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الرحمة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73EB7214" w14:textId="4E520D9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يقول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شهيد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الأمّة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السيّد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حسن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نصر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(رضوان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القدر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الدعاء،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توجّهٍ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سبحانه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وتعالى،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الابتهال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عزّ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وجلّ،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والطلب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والسؤال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الله»</w:t>
      </w:r>
      <w:r w:rsidRPr="00700B1F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86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2A84596F" w14:textId="18E8904C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Fonts w:hint="cs"/>
          <w:rtl/>
        </w:rPr>
        <w:t>ليلة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القدر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في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سيرة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المعصومين</w:t>
      </w:r>
    </w:p>
    <w:p w14:paraId="3267CE04" w14:textId="17253CB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تعامل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أهل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البيت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القدر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بوصفها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معركة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روحيّة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ضدّ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الغفلة،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فكانوا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يتهيّؤون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حلولها،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ويُعدّون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القلوب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يُعدّ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المجاهد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سلاحه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3574F5C" w14:textId="7E904CE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نُقل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السيّدة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فاطمة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كانت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تدع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أحداً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أهلها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ينام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تلك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الليلة،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وتداويهم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بقلّة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الطعام،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وتتأهّب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النهار،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وتقول: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«محرومٌ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مَن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حُرِم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خيرها»</w:t>
      </w:r>
      <w:r w:rsidRPr="00700B1F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87"/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الحرمان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الحقيقيّ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الفقر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المرض،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تمرّ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القدر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يُكتب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اسم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سجلّ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المتغيّرين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78C6971" w14:textId="38D6D70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ويُروى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الصادق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وهو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المرض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الشديد،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أصرّ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يُنقل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مسجد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ليُحيي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الثالث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والعشرين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هناك</w:t>
      </w:r>
      <w:r w:rsidRPr="00700B1F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88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وكأنّه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يريد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يقول: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الجسد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المريض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يعفي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الروح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lastRenderedPageBreak/>
        <w:t>واجب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الوقوف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السماء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40B5F8E8" w14:textId="4969108E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Fonts w:hint="cs"/>
          <w:rtl/>
        </w:rPr>
        <w:t>ليلة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القدر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فرصة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لا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تُعوَّض</w:t>
      </w:r>
    </w:p>
    <w:p w14:paraId="201AA27E" w14:textId="2BD197E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ورد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الحديث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رسول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(صلّى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وآله):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وفيه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ليلةٌ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خيرٌ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ألف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شهر،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فمن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حُرمها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فقد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حُرم،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(يردّد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ذلك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ثلاث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مرّات)»</w:t>
      </w:r>
      <w:r w:rsidRPr="00700B1F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89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الكلمة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تهويلاً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حقيقة؛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واحدة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تساوي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ميزان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عبادة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ألف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شهر؛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يزيد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ثلاثٍ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وثمانين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سنة،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فهل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هناك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استثمار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أعظم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هذا؟</w:t>
      </w:r>
    </w:p>
    <w:p w14:paraId="38D876D1" w14:textId="3EFF61E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الرواية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الصادق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يأمر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ملكاً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ينادي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يومٍ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شهر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رمضان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الهواء: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أبشروا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عبادي!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فقد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وهبتُ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لكم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ذنوبكم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السالفة،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وشفّعت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بعضكم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بعض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القدر،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إلّا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مَن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أفطر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مُسكرٍ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حقد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أخيه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المسلم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700B1F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90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إذاً،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تقدير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وغفران،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شريطة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يغتنمها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المكلّف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ينبغي،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حيث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الإحياء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وحضور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القلب،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وصدق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التوبة،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وترك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الحقد،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والانفصال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الذنوب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تُغلق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أبواب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السماء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63530EDC" w14:textId="229517C0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Fonts w:hint="cs"/>
          <w:rtl/>
        </w:rPr>
        <w:t>معنى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«القدر»: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ماذا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يُكتب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في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هذه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الليلة؟</w:t>
      </w:r>
    </w:p>
    <w:p w14:paraId="046DED16" w14:textId="464E8B8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القدر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معناه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العميق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التقدير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الإلهيّ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المنظّم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لشؤون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الحياة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قدراً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عشوائيّاً،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هندسة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دقيقة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لمسار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السنة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القادمة: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صحّته،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رزقه،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لقاءاته،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نجاحاته،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ابتلاءاته،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وربّما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خاتمته،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حديث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أبي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الحسن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ليونس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مولى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يقطين: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proofErr w:type="spellStart"/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أوتدري</w:t>
      </w:r>
      <w:proofErr w:type="spellEnd"/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قدر؟»،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«هو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الهندسة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lastRenderedPageBreak/>
        <w:t>من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الطول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والعرض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والبقاء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700B1F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91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082D0C55" w14:textId="3ACA2FA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="00DC59AC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الله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تعالى: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﴿فِيهَا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يُفْرَقُ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كُلُّ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أَمْرٍ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حَكِيمٍ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*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أَمْرًا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مِنْ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عِنْدِنَا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﴾</w:t>
      </w:r>
      <w:r w:rsidRPr="00700B1F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92"/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أمرٍ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حياة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يُفصل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ويُحدّد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بحكمة،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بعبث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ولكن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الحكمة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تُقصي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الدعاء،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تجعله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جزءاً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التقدير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يُكتب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القدر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قدراً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جامداً،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قدراً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يتفاعل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صدق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العبد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وتوجّهه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وتوبته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الباقر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الآية: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يقدّر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القدر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شيء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يكون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تلك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السنة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مثلها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قابل؛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خير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وشرّ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وطاعة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ومعصية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ومولود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وأجل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رزق،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فما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قُدّر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تلك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الليلة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وقُضي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فهو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المحتوم،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ولله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عزّ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وجلّ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المشيئة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»</w:t>
      </w:r>
      <w:r w:rsidRPr="00700B1F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93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433EDA37" w14:textId="55635AC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وهنا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نفهم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القدر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ميدانٌ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للتغيير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مَن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دخلها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دخل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الماضي،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خرج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دخلها،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دخلها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بقلب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جديد،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خرج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بكتاب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جديد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D4658CE" w14:textId="024E887D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Fonts w:hint="cs"/>
          <w:rtl/>
        </w:rPr>
        <w:t>ليلة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القدر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وصاحب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الزمان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(عجّل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الله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فرجه)</w:t>
      </w:r>
    </w:p>
    <w:p w14:paraId="6EC9B518" w14:textId="773CF73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أعظم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أسرار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ارتباطها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بوليّ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الأرض،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الحجّة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(عجّل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فرجه)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فالملائكة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تنزل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فراغ،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تحمل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الأقدار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العدم،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تنزل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حجّة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وتعرض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قُدّر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لعباد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سنتهم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القادمة،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الصادق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الناس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تلك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الليلة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صلاة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ودعاء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ومسألة،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وصاحب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الأمر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شغل،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تنزل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الملائكة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إليه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بأمور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السنة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غروب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الشمس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lastRenderedPageBreak/>
        <w:t>طلوعها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كلّ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أمر،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سلامٌ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هي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يطلع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الفجر»</w:t>
      </w:r>
      <w:r w:rsidRPr="00700B1F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vertAlign w:val="superscript"/>
          <w:rtl/>
          <w14:ligatures w14:val="standardContextual"/>
        </w:rPr>
        <w:footnoteReference w:id="194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4B3546E4" w14:textId="2789456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الارتباط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يُعطي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القدر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بُعداً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حيّاً: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علاقة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فقط،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علاقته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بالإمام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الذي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واسطة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الفيض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الإلهيّ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الأرض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إحياء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القدر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استحضار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الإمام،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إحياءٌ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ناقص؛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لأنّها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يُدار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ملفّ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العالم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بيده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المباركة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5ED6554" w14:textId="30A80D6C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Fonts w:hint="cs"/>
          <w:rtl/>
        </w:rPr>
        <w:t>سرّ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إخفائها</w:t>
      </w:r>
    </w:p>
    <w:p w14:paraId="0F5532D1" w14:textId="265306E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لعلّ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أعظم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حكمة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إخفاء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القدر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حماية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الكسل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الروحيّ،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فلو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الناس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واحدة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محدّدة،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لناموا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بقيّة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الليالي،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وجعلوا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العبادة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موسميّة،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مستمرّة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528B3399" w14:textId="66089A1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رُوي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أمير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المؤمنين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(عليه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السلام)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أخفاها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رحمةً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بالناس،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ليجتهدوا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عدّة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ليالٍ،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فتتّسع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دائرة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القرب،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تضيق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واحدة،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إذ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يقول:</w:t>
      </w:r>
      <w:r w:rsidR="00D46C9B">
        <w:rPr>
          <w:rFonts w:ascii="Traditional Arabic" w:eastAsia="Calibri" w:hAnsi="Traditional Arabic" w:cs="Traditional Arabic" w:hint="cs"/>
          <w:kern w:val="2"/>
          <w:sz w:val="28"/>
          <w:szCs w:val="28"/>
          <w:rtl/>
          <w:lang w:bidi="ar-LB"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«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أخلو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أكون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أعلمها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فأستر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علمها،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ولستُ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أشكّ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إنّما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يسترها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عنكم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نظراً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لكم؛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لأنكم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لو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أعلمكموها</w:t>
      </w:r>
      <w:proofErr w:type="spellEnd"/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عملتم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فيها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وتركتم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غيرها،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وأرجو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proofErr w:type="gramStart"/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لا</w:t>
      </w:r>
      <w:proofErr w:type="gramEnd"/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تُخطِئكم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إن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شاء</w:t>
      </w:r>
      <w:r w:rsidR="00D46C9B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  <w14:ligatures w14:val="standardContextual"/>
        </w:rPr>
        <w:t>الله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!»</w:t>
      </w:r>
      <w:r w:rsidRPr="00700B1F">
        <w:rPr>
          <w:rFonts w:ascii="Traditional Arabic" w:eastAsia="Calibri" w:hAnsi="Traditional Arabic" w:cs="Traditional Arabic"/>
          <w:kern w:val="2"/>
          <w:sz w:val="32"/>
          <w:szCs w:val="32"/>
          <w:vertAlign w:val="superscript"/>
          <w:rtl/>
          <w14:ligatures w14:val="standardContextual"/>
        </w:rPr>
        <w:footnoteReference w:id="195"/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41474CD9" w14:textId="789760E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وهذا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يعلّمنا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يريدنا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حالة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استعداد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دائم،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يقظة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مؤقّتة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.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يريد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قلباً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حيّاً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طوال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الشهر،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قلباً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ينتفض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ثمّ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يموت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بعدها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675BF99F" w14:textId="7A712A42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Fonts w:hint="cs"/>
          <w:rtl/>
        </w:rPr>
        <w:t>الإحياء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الفعليّ</w:t>
      </w:r>
    </w:p>
    <w:p w14:paraId="4E842BF7" w14:textId="6AC1A7B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الإحياء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بالسهر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فقط،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بثلاثة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أبعاد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متكاملة:</w:t>
      </w:r>
    </w:p>
    <w:p w14:paraId="3F978F74" w14:textId="5AA37C7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lastRenderedPageBreak/>
        <w:t>إحياء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العقل: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بالتفكّر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مسار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السنة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الماضية،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ومحاسبة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النفس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التقصير،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وسؤالها: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ذاهب؟</w:t>
      </w:r>
    </w:p>
    <w:p w14:paraId="34671E1F" w14:textId="3629218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إحياء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القلب: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بالبكاء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يدي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خوفاً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فقط،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شوقاً،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رهبة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فقط،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بل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حبّاً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72FB61F3" w14:textId="601B108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إحياء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السلوك: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باتّخاذ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قرار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عمليّ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بالتغيير: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ترك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ذنب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معيّن،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إصلاح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علاقة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مكسورة،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فتح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باب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خيرٍ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دائم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0C86BFF2" w14:textId="6FA835FD" w:rsid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14:ligatures w14:val="standardContextual"/>
        </w:rPr>
      </w:pP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القدر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القرار،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هي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ليلة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يُكتب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الإنسان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جديد: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إمّا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سجلّ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السائرين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الله،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أو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سجلّ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المفرّطين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الفرصة؛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فمَن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وقف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فيها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صادقاً،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خرج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مختلفاً،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ومَن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مرّت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كما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مرّت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غيرها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الليالي،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فقد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مرّ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على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أعظم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كنز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من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دون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أن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يمدّ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يده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 xml:space="preserve"> </w:t>
      </w:r>
      <w:r w:rsidRPr="00700B1F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إليه</w:t>
      </w:r>
      <w:r w:rsidR="00D46C9B">
        <w:rPr>
          <w:rFonts w:ascii="Traditional Arabic" w:eastAsia="Calibri" w:hAnsi="Traditional Arabic" w:cs="Traditional Arabic" w:hint="cs"/>
          <w:kern w:val="2"/>
          <w:sz w:val="32"/>
          <w:szCs w:val="32"/>
          <w:rtl/>
          <w14:ligatures w14:val="standardContextual"/>
        </w:rPr>
        <w:t>.</w:t>
      </w:r>
    </w:p>
    <w:p w14:paraId="0E8CF382" w14:textId="77777777" w:rsidR="00700B1F" w:rsidRPr="00BD49D3" w:rsidRDefault="00700B1F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769AA890" w14:textId="0C315B26" w:rsidR="00700B1F" w:rsidRPr="00700B1F" w:rsidRDefault="00700B1F" w:rsidP="00816F52">
      <w:pPr>
        <w:pStyle w:val="1"/>
        <w:rPr>
          <w:rtl/>
        </w:rPr>
      </w:pPr>
      <w:bookmarkStart w:id="23" w:name="_Toc221723399"/>
      <w:r w:rsidRPr="00700B1F">
        <w:rPr>
          <w:rtl/>
        </w:rPr>
        <w:lastRenderedPageBreak/>
        <w:t>الموعظة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التاسعة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عشرة</w:t>
      </w:r>
      <w:r w:rsidR="002D6218">
        <w:rPr>
          <w:rtl/>
        </w:rPr>
        <w:br/>
      </w:r>
      <w:r w:rsidRPr="00700B1F">
        <w:rPr>
          <w:rtl/>
        </w:rPr>
        <w:t>حبُّ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أمير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المؤمنين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(عليه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السلام)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طريق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الإيمان</w:t>
      </w:r>
      <w:bookmarkEnd w:id="23"/>
    </w:p>
    <w:p w14:paraId="26419BFE" w14:textId="22EBCEDB" w:rsidR="00700B1F" w:rsidRPr="00700B1F" w:rsidRDefault="00700B1F" w:rsidP="006F76E9">
      <w:pPr>
        <w:pStyle w:val="2"/>
        <w:keepNext w:val="0"/>
      </w:pPr>
      <w:r w:rsidRPr="00700B1F">
        <w:rPr>
          <w:rtl/>
        </w:rPr>
        <w:t>هدف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3E0A2688" w14:textId="6EA47EB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ترسيخ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مفهوم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تُترجَم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سلوكاً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وطاعةً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واقتداءً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عمليّاً،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وأنّها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تمثّل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ميزان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الإيمان،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وشرط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قبول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الأعمال،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وضمان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النجاة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والآخرة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674FF48" w14:textId="4432A587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tl/>
        </w:rPr>
        <w:t>محاور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717238C2" w14:textId="683C282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</w:p>
    <w:p w14:paraId="45F84EE1" w14:textId="27B25E4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حبّ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علامة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الإيمان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والنجاة</w:t>
      </w:r>
    </w:p>
    <w:p w14:paraId="61F6F6DC" w14:textId="33308DB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آثار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</w:p>
    <w:p w14:paraId="5A69500E" w14:textId="3DA07DE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درجات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ومراتب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الإيمان</w:t>
      </w:r>
    </w:p>
    <w:p w14:paraId="153105C6" w14:textId="502E6511" w:rsidR="00700B1F" w:rsidRPr="00700B1F" w:rsidRDefault="00700B1F" w:rsidP="006F76E9">
      <w:pPr>
        <w:pStyle w:val="2"/>
        <w:keepNext w:val="0"/>
      </w:pPr>
      <w:r w:rsidRPr="00700B1F">
        <w:rPr>
          <w:rtl/>
        </w:rPr>
        <w:t>تصدير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14B74ADC" w14:textId="49BE47F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إِنَّ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الَّذِينَ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آمَنُوا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وَعَمِلُوا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الصَّالِحَاتِ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سَيَجْعَلُ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لَهُمُ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الرَّحْمَٰنُ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وُداً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96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="00CD7B20">
        <w:rPr>
          <w:rFonts w:ascii="Traditional Arabic" w:eastAsia="Calibri" w:hAnsi="Traditional Arabic" w:cs="Traditional Arabic" w:hint="cs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ولايةُ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أميرِ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المؤمنينَ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هيَ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الوُدُّ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قالَ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97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289E246" w14:textId="77777777" w:rsidR="00CD7B20" w:rsidRPr="00BD49D3" w:rsidRDefault="00CD7B20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br w:type="page"/>
      </w:r>
    </w:p>
    <w:p w14:paraId="56BF89CD" w14:textId="23DA8E1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نعيش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المبارك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مراجعة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أنفسنا،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نسأل: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نحن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الإيمان؟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نحن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الله؟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عباداتنا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حركات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وأقوال،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انعكاس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لمودّةٍ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صادقةٍ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وولايةٍ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راسخة؟</w:t>
      </w:r>
    </w:p>
    <w:p w14:paraId="0D1659F0" w14:textId="47848DC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الكريم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سَيَجْعَلُ</w:t>
      </w:r>
      <w:r w:rsidR="00D46C9B" w:rsidRPr="00CD7B20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لَهُمُ</w:t>
      </w:r>
      <w:r w:rsidR="00D46C9B" w:rsidRPr="00CD7B20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الرَّحْمَٰنُ</w:t>
      </w:r>
      <w:r w:rsidR="00D46C9B" w:rsidRPr="00CD7B20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وُدّاً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﴾،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إنّما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يتكلّم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مودّةٍ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إلهيّة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تُغرس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القلوب،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وتثمر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طاعةً،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وسلوكاً،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وثباتاً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الحق؛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فسّر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أهل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البيت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(عليهم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الآية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بأنّها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ولاية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السلام)؛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أي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حبّه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مظهر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الودّ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الإلهيّ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جعله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علامة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للإيمان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D850536" w14:textId="48506F04" w:rsidR="00700B1F" w:rsidRPr="00700B1F" w:rsidRDefault="00700B1F" w:rsidP="006F76E9">
      <w:pPr>
        <w:pStyle w:val="3"/>
      </w:pPr>
      <w:r w:rsidRPr="00700B1F">
        <w:rPr>
          <w:rtl/>
        </w:rPr>
        <w:t>معنى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محبّة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أمير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المؤمنين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(عليه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السلام)</w:t>
      </w:r>
    </w:p>
    <w:p w14:paraId="6325A4DC" w14:textId="43801B4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شعاراً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يُرفع،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عاطفةً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مجرّدة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تُقال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باللسان،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موقفٌ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إيمانيّ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كامل،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والتزامٌ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واعٍ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بنهجه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وسيرته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ومنهجه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منطق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البيت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طاعةٌ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واقتداء،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انفعالاً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وجدانيّاً،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سلوكٌ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يُترجَم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العدل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والصدق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والأمانة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ونصرة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6326743" w14:textId="45DA39C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نقرأ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الزيارة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الجامعة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الكبيرة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وصفهم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بأنّهم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أَئِمَّةُ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الْهُدَى،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وَمَصَابِيحُ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الدُّجَى،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وَأَعْلَامُ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التُّقَى،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وَذَوُو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النُّهَى،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وَأُولو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الْحِجَى</w:t>
      </w:r>
      <w:proofErr w:type="spellEnd"/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وَكَهْفُ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الْوَرَى،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وَوَرَثَةُ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الْأَنْبِيَاءِ،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وَالْمَثَلُ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الْأَعْلَى،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وَالدَّعْوَةُ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الْحُسْنَى،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وَحُجَجُ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اللَّهِ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أَهْلِ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الدُّنْيَا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وَالْآخِرَةِ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وَالْأُولَى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98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يقتصر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الثناء،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طيّاته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الاعتقاد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بأنّهم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الميزان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والسلوك،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والمرجع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التمييز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والباطل،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الاقتداء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واجبٌ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شرعيّ،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خياراً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شخصيّاً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6B038ED" w14:textId="6CF63A6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أَحَبَّ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عَلِيّاً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فَقَدْ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أَحَبَّنِي،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أَحَبَّنِي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فَقَدْ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أَحَبَّ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اللَّهَ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99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فَجَعْلُ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طريقاً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طريقاً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دليل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عقديّ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وسلوكيّ،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لفظيّ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184AFCA" w14:textId="5386FFB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وعليه،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تعني: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العدل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الحكم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عدل،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والزهد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زهد،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والصدق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صدق،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والشجاعة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نصرة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ثبت،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بالمستضعفين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رحم،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والتواضع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تواضع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...</w:t>
      </w:r>
      <w:r w:rsidR="008A3C05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لعمّار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ياسر: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عمّار،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رأيتَ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عليّاً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سلك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وادياً،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وسلك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الناسُ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وادياً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غيرَه،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فاسلُك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عليٍّ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ودعِ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الناس؛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إنّه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يُدَلِّيَك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ردىً،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يخرجَك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الهدى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00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انتماءَنا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ومحبّتنا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يفرضان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نقتديَ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ونهتديَ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بهديه،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ونترجمَ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حبَّنا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ومودَّتَنا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سلوكنا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وأفعالنا؛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فالمودّة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الصادقة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بصدق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الاتّباع،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وثبات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أحبّ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حقّاً،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خطاه،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حمله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A58D478" w14:textId="472B400C" w:rsidR="00700B1F" w:rsidRPr="00700B1F" w:rsidRDefault="00700B1F" w:rsidP="006F76E9">
      <w:pPr>
        <w:pStyle w:val="3"/>
      </w:pPr>
      <w:r w:rsidRPr="00700B1F">
        <w:rPr>
          <w:rtl/>
        </w:rPr>
        <w:t>حبّ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علي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(عليه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السلام)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علامة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الإيمان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والنجاة</w:t>
      </w:r>
    </w:p>
    <w:p w14:paraId="0CDBAB48" w14:textId="53AC0E5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النصوص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النبويّة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فضيلة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أخلاقيّة،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قرنتها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بالإيمان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نفسه،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وجعلتها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حدّاً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فاصلاً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طريق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الهداية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وطريق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الجاهليّة،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أحبّكَ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حُفّ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بالأمن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والإيمان،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lastRenderedPageBreak/>
        <w:t>ومَن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أبغضكَ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أماته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ميتة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الجاهليّة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01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آخر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بالغ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الدلالة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أيضاً: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لوِ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اجتمعَ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النّاسُ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حبِّ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عليِّ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بنِ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أبي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طالبٍ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خلَقَ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عزَّ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وجلَّ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النار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Simplified Arabic" w:hAnsi="Traditional Arabic" w:cs="Traditional Arabic"/>
          <w:sz w:val="32"/>
          <w:szCs w:val="32"/>
          <w:vertAlign w:val="superscript"/>
          <w:rtl/>
        </w:rPr>
        <w:footnoteReference w:id="202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24698A9" w14:textId="4DB6A7F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النصوص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تتكلّم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انتماءٍ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واعٍ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خطّ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الخطّ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يحفظ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الانحراف،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ويقيه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السقوط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جاهليّة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جديدة،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جاهليّة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القيم،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وجاهليّة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الظلم،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وجاهليّة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الهوى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والمصلحة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95B6B61" w14:textId="118B3C3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جاءت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الروايات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الكثيرة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لتؤكّد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المعيار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العقديّ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لمودّة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البيت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محبّتهم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إيمان،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وعداوتهم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نفاق،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والموت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ولايتهم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سبيل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والغاية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التأكيد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المتكرّر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إيجاد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تيّارٍ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يسير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خطّهم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نهجهم،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ويحمي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التحريف،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ويمنع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تشكّل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مسارٍ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معادٍ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لتعاليم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ومعارف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33335DD" w14:textId="5FEB86C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العظيم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تزولُ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قدما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عبدٍ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يومَ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القيامةِ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حتَّى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يُسألَ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أربع: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عُمُرِه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أفناه،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وعنْ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جسَدِه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أبلاه،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وعنْ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مالِه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أنفقه،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كسبَه،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وعنْ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حبِّنَا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أهلَ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البيت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فقيل: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رسولَ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علامةُ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حبِّكُم؟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فضربَ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بيدِه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مَنكِبِ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السلام)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Simplified Arabic" w:hAnsi="Traditional Arabic" w:cs="Traditional Arabic"/>
          <w:sz w:val="32"/>
          <w:szCs w:val="32"/>
          <w:vertAlign w:val="superscript"/>
          <w:rtl/>
        </w:rPr>
        <w:footnoteReference w:id="203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EA64004" w14:textId="6A953BC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فالحساب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القيامة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يقتصر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الصلاة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والصيام،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يشمل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موقع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البيت،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ومدى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حياته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وسلوكه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وضرب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منكب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إعلان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واضح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حبّه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ميزان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لمعرفة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الولاء،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ومعيار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الانتماء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خطّ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الإيمان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AF2C665" w14:textId="6F37DC75" w:rsidR="00700B1F" w:rsidRPr="00700B1F" w:rsidRDefault="00700B1F" w:rsidP="006F76E9">
      <w:pPr>
        <w:pStyle w:val="3"/>
      </w:pPr>
      <w:r w:rsidRPr="00700B1F">
        <w:rPr>
          <w:rtl/>
        </w:rPr>
        <w:t>آثار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محبّة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أمير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المؤمنين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(عليه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السلام)</w:t>
      </w:r>
    </w:p>
    <w:p w14:paraId="4EB21517" w14:textId="4CC8F32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الولاية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تُترجَم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والسلوك،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آثار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بالغة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ونتائج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عظيمة،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بيّنتها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الروايات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والأحاديث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الشريفة،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منها:</w:t>
      </w:r>
    </w:p>
    <w:p w14:paraId="20DFEBB3" w14:textId="6CC5D00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1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والإيمان: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أحبّكَ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حُفّ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بالأمن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والإيمان،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ومَن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أبغضكَ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أماته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ميتة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الجاهليّة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04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961EB6C" w14:textId="37BB89E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2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قبول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الأعمال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وإجابة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الدعاء: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أحبّ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عليّاً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قَبِل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صلاتَه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وصيامَه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وقيامَه،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واستجاب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دعاءَه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05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C916D51" w14:textId="3CE0E71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3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غفران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الذنوب: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حُبُّ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عليٍّ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يأكل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الذنوب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تأكل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النار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الحطب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06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21BA987" w14:textId="7620063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4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المنفعة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الموت: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الباقر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أنفع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حبُّ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عليٍّ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لكم،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بلغت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النفس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الحلقوم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07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A433F23" w14:textId="4DFFF63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5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براءة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النار،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وجواز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الصراط: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ومَن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أحبَّ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عليّاً،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كتب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براءة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النار،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وجوازاً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الصراط،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وأماناً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العذاب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08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0DA0A2C" w14:textId="5E6ADE4B" w:rsidR="00700B1F" w:rsidRPr="00700B1F" w:rsidRDefault="00700B1F" w:rsidP="006F76E9">
      <w:pPr>
        <w:pStyle w:val="3"/>
        <w:rPr>
          <w:rtl/>
        </w:rPr>
      </w:pPr>
      <w:r w:rsidRPr="00700B1F">
        <w:rPr>
          <w:rtl/>
        </w:rPr>
        <w:t>درجات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المحبّة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ومراتب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الإيمان</w:t>
      </w:r>
    </w:p>
    <w:p w14:paraId="47C4E61E" w14:textId="361806C8" w:rsidR="00700B1F" w:rsidRPr="00700B1F" w:rsidRDefault="00CD7B20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sz w:val="32"/>
          <w:szCs w:val="32"/>
          <w:rtl/>
        </w:rPr>
        <w:t>رسولِ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sz w:val="32"/>
          <w:szCs w:val="32"/>
          <w:rtl/>
        </w:rPr>
        <w:t>اللهِ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sz w:val="32"/>
          <w:szCs w:val="32"/>
          <w:rtl/>
        </w:rPr>
        <w:t>(صلَّى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sz w:val="32"/>
          <w:szCs w:val="32"/>
          <w:rtl/>
        </w:rPr>
        <w:t>اللهُ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sz w:val="32"/>
          <w:szCs w:val="32"/>
          <w:rtl/>
        </w:rPr>
        <w:t>عليهِ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sz w:val="32"/>
          <w:szCs w:val="32"/>
          <w:rtl/>
        </w:rPr>
        <w:t>وآلِه):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sz w:val="32"/>
          <w:szCs w:val="32"/>
          <w:rtl/>
        </w:rPr>
        <w:t>«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يا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أبا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الحَسَن،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مَثَلُكَ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أُمَّتي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مَثَلُ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«قُلْ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هُوَ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اللَّهُ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أَحَدٌ»،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فمَنْ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قَرَأها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مَرّةً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فَقَدْ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قَرَأ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ثُلُثَ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القرآنِ،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ومَنْ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قَرَأها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مَرَّتَينِ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فَقدْ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قَرأَ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ثُلُثَيِ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القرآن،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ومَنْ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قَرَأها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ثَلاثاً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فَقدْ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خَتَمَ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القرآن؛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فمَنْ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أحَبَّكَ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بلِسانِهِ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فقدْ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كَمُلَ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لَهُ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ثُلُثُ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الإيمان،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ومَنْ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أحَبَّكَ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بلِسانِهِ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وقَلبِهِ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فَقدْ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كَمُلَ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لَهُ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ثُلُثا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الإيمان،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ومَن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أحَبَّكَ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بلِسانِهِ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وقَلبِه،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ونَصَرَكَ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بيَدِهِ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فَقدِ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استَكمَلَ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الإيمان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.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والّذي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بَعَثَني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بالحَقِّ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-يا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عليُّ-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لَو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أحَبَّكَ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أهلُ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الأرضِ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كمَحَبَّةِ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أهلِ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السّماءِ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لَكَ،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لَمَا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عُذِّبَ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أحَدٌ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B1F" w:rsidRPr="00700B1F">
        <w:rPr>
          <w:rFonts w:ascii="Traditional Arabic" w:hAnsi="Traditional Arabic" w:cs="Traditional Arabic"/>
          <w:b/>
          <w:bCs/>
          <w:sz w:val="32"/>
          <w:szCs w:val="32"/>
          <w:rtl/>
        </w:rPr>
        <w:t>بالنّارِ</w:t>
      </w:r>
      <w:r w:rsidR="00700B1F" w:rsidRPr="00700B1F">
        <w:rPr>
          <w:rFonts w:ascii="Traditional Arabic" w:hAnsi="Traditional Arabic" w:cs="Traditional Arabic"/>
          <w:sz w:val="32"/>
          <w:szCs w:val="32"/>
          <w:rtl/>
        </w:rPr>
        <w:t>»</w:t>
      </w:r>
      <w:r w:rsidR="00700B1F" w:rsidRPr="00700B1F">
        <w:rPr>
          <w:rFonts w:ascii="Traditional Arabic" w:eastAsia="Simplified Arabic" w:hAnsi="Traditional Arabic" w:cs="Traditional Arabic"/>
          <w:sz w:val="32"/>
          <w:szCs w:val="32"/>
          <w:vertAlign w:val="superscript"/>
          <w:rtl/>
        </w:rPr>
        <w:footnoteReference w:id="209"/>
      </w:r>
      <w:r w:rsidR="00D46C9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7BCE636" w14:textId="5993A18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مراتب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واضحة؛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اللسان: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بالكلمة،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القلب: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بالعقيد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>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اليد: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بالفعل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والنصرة</w:t>
      </w:r>
    </w:p>
    <w:p w14:paraId="54D89EB3" w14:textId="528A716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الإيمان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الكامل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يجمع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الثلاثة؛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كافياً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نقول: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نحبّ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ننصر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نصره؟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المظلوم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وقف؟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نترك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الحرام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ترك؟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نلتزم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بأوامر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التزم؟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محبّة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الفعليّة؛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لعمّار: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فاسلُك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عليٍّ»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.</w:t>
      </w:r>
    </w:p>
    <w:p w14:paraId="154D2740" w14:textId="2C928DA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المبارك،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ونحن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يدي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صائمين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قائمين،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فلنجعل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حبّ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ميزاناً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نزن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أعمالنا،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ومحرّكاً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نغيّر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أنفسنا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ليكن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lastRenderedPageBreak/>
        <w:t>حبّه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طريقاً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للإصلاح،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وجسراً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الطاعة،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وحصناً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المعصية،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وثباتاً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الموت،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وأماناً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القيامة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</w:p>
    <w:p w14:paraId="018FF8A4" w14:textId="4E46C573" w:rsidR="00700B1F" w:rsidRPr="00BD49D3" w:rsidRDefault="00700B1F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1D2942C6" w14:textId="01815834" w:rsidR="00700B1F" w:rsidRPr="00700B1F" w:rsidRDefault="00700B1F" w:rsidP="00816F52">
      <w:pPr>
        <w:pStyle w:val="1"/>
        <w:rPr>
          <w:rtl/>
        </w:rPr>
      </w:pPr>
      <w:bookmarkStart w:id="24" w:name="_Toc221723400"/>
      <w:r w:rsidRPr="00700B1F">
        <w:rPr>
          <w:rtl/>
        </w:rPr>
        <w:lastRenderedPageBreak/>
        <w:t>الموعظة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العشرون</w:t>
      </w:r>
      <w:r w:rsidR="00CD7B20">
        <w:rPr>
          <w:rtl/>
        </w:rPr>
        <w:br/>
      </w:r>
      <w:r w:rsidRPr="00700B1F">
        <w:rPr>
          <w:rtl/>
        </w:rPr>
        <w:t>الاعتكاف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هجرة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القلب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إلى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الله</w:t>
      </w:r>
      <w:bookmarkEnd w:id="24"/>
    </w:p>
    <w:p w14:paraId="52F379C6" w14:textId="3D9E8529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tl/>
        </w:rPr>
        <w:t>هدف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61938495" w14:textId="068CA05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حثّ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بوصفه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عبادةً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تربويّة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وروحيّة،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تُسهم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تهذيب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النفس،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وتجديد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العلاقة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وإحياء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إبراز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فضله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ومكانته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352384B" w14:textId="58656E22" w:rsidR="00700B1F" w:rsidRPr="00700B1F" w:rsidRDefault="00700B1F" w:rsidP="006F76E9">
      <w:pPr>
        <w:pStyle w:val="2"/>
        <w:keepNext w:val="0"/>
      </w:pPr>
      <w:r w:rsidRPr="00700B1F">
        <w:rPr>
          <w:rtl/>
        </w:rPr>
        <w:t>محاور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3446923A" w14:textId="38A9BF9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رياضة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للنفس</w:t>
      </w:r>
    </w:p>
    <w:p w14:paraId="12649403" w14:textId="73AE21E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الاعتكاف</w:t>
      </w:r>
    </w:p>
    <w:p w14:paraId="378F01DE" w14:textId="29A06EE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فضل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وثوابه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العظيم</w:t>
      </w:r>
    </w:p>
    <w:p w14:paraId="04478622" w14:textId="7EC8EF8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وليالي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العشر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الأواخر</w:t>
      </w:r>
    </w:p>
    <w:p w14:paraId="46F169B8" w14:textId="318A786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ضرورة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تربويّة</w:t>
      </w:r>
    </w:p>
    <w:p w14:paraId="3671877E" w14:textId="43070275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tl/>
        </w:rPr>
        <w:t>تصدير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3C67C9D6" w14:textId="7B88364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-1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اعْتِكَافُ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الْعَشْرِ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الْأَوَاخِرِ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شَهْرِ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رَمَضَانَ،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يَعْدِلُ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حِجَّتَيْنِ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وَعُمْرَتَيْن‏</w:t>
      </w:r>
      <w:r w:rsidRPr="00700B1F">
        <w:rPr>
          <w:rFonts w:ascii="Traditional Arabic" w:eastAsia="Calibri" w:hAnsi="Traditional Arabic" w:cs="Traditional Arabic"/>
          <w:spacing w:val="-1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10"/>
      </w:r>
      <w:r w:rsidR="00D46C9B">
        <w:rPr>
          <w:rFonts w:ascii="Traditional Arabic" w:eastAsia="Calibri" w:hAnsi="Traditional Arabic" w:cs="Traditional Arabic"/>
          <w:spacing w:val="-1"/>
          <w:sz w:val="32"/>
          <w:szCs w:val="32"/>
          <w:rtl/>
        </w:rPr>
        <w:t>.</w:t>
      </w:r>
    </w:p>
    <w:p w14:paraId="521CD66E" w14:textId="77777777" w:rsidR="00CD7B20" w:rsidRPr="00BD49D3" w:rsidRDefault="00CD7B20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br w:type="page"/>
      </w:r>
    </w:p>
    <w:p w14:paraId="74B6E125" w14:textId="5A217F4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تميل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النفس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الشهوات،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وتتأثّر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بمغريات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وزينتها،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وتضعف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زخارف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وصخبها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المتواصل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مواسمَ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يتزوّد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بالتقوى،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ويعيد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ترتيب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أولويّاته،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ويستعيد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صفاء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قلبه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أعظم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المواسم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المبارك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6E83072" w14:textId="79148D8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غير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لتحقيق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الروحيّ،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يُرفَق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بالخلوة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والتفكّر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والانقطاع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يحتاج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حياته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محطّات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ينسحب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ضجيج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العالم،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نفسه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صدق،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ويتأمّل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مسيره،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ويحاسب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قلبه،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ويجدّد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عهده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ربّه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تتجلّى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حكمة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تشريع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بوصفه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تجمع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الظاهرة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والتربية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الباطنة،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و«الغاية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الاقتراب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11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الخامنئيّ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(دام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ظلّه)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4973D63" w14:textId="27D41956" w:rsidR="00700B1F" w:rsidRPr="00700B1F" w:rsidRDefault="00700B1F" w:rsidP="006F76E9">
      <w:pPr>
        <w:pStyle w:val="3"/>
      </w:pPr>
      <w:r w:rsidRPr="00700B1F">
        <w:rPr>
          <w:rtl/>
        </w:rPr>
        <w:t>الاعتكاف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رياضة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للنفس</w:t>
      </w:r>
    </w:p>
    <w:p w14:paraId="291ACCBE" w14:textId="3785870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السيطرة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ميول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النفس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وشهواتها،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والسعي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لتحليتها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بالحلم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ومكارم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الأخلاق،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تهذيبها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وتربيتها،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يحتاج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عوامل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مساعدة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أبرز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العوامل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ابتعاد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متعلّقات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الزائلة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تُغفل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ذكر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42D5D55" w14:textId="3CBEE70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انقطاعٌ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اختياريّ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الناس،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وخلوة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واعية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يعيش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حالةً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الصفاء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الروحيّ،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ويتلذّذ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بحلاوة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الذكر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شُرّع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فرصة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لإحياء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انشغال،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وتجديد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العزم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فتور،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وتقوية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تفرّقها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زحمة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B624438" w14:textId="784AAA5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الخامنئيّ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(دام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ظلّه):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العكوف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يعني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الإغلاق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والإقفال،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وحصر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النفس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نقطة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معيّنة،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لكي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تتحقّق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خلوة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القلب،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فيستطيع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يجد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فرصة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للاتّصال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proofErr w:type="spellStart"/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الصميميّ</w:t>
      </w:r>
      <w:proofErr w:type="spellEnd"/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والصافي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مع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ربّ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العالم،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الاعتكاف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هو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هذا؛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إنّه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عبادة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تتضمّن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الرياضة»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  <w:lang w:bidi="ar-LB"/>
        </w:rPr>
        <w:footnoteReference w:id="212"/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</w:p>
    <w:p w14:paraId="63DFF6FA" w14:textId="254A3925" w:rsidR="00700B1F" w:rsidRPr="00700B1F" w:rsidRDefault="00700B1F" w:rsidP="006F76E9">
      <w:pPr>
        <w:pStyle w:val="3"/>
      </w:pPr>
      <w:r w:rsidRPr="00700B1F">
        <w:rPr>
          <w:rtl/>
        </w:rPr>
        <w:t>سيرة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النبيّ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(صلّى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الله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عليه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وآله)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في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الاعتكاف</w:t>
      </w:r>
    </w:p>
    <w:p w14:paraId="2212BE79" w14:textId="7263745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جسّد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حياته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برغم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انشغاله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بالدعوة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والتعليم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والجهاد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وإدارة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شؤون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ذلك،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يترك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421DFC7" w14:textId="2E5D21C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اعْتَكَفَ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رَسُولُ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شَهْرِ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رَمَضَانَ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الْعَشْرِ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الأُوَلِ،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ثُمَّ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اعْتَكَفَ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الثَّانِيَةِ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الْعَشْرِ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الْوُسْطَى،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ثُمَّ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اعْتَكَفَ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الثَّالِثَةِ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الْعَشْرِ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الأَوَاخِرِ،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ثُمَّ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يَزَلْ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يَعْتَكِفُ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الْعَشْرِ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الأَوَاخِرِ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13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292BB7E" w14:textId="1DA37DC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شدّة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حرصه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فاتَه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قضاه،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أيضاً: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كَانَتْ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بَدْرٌ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شَهْرِ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رَمَضَانَ،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فَلَمْ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يَعْتَكِفْ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رَسُولُ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وآله)،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فَلَمَّا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كَانَ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قَابِلٍ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اعْتَكَفَ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عَشْرَيْن؛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عَشْراً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لِعَامِه،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وعَشْراً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قَضَاءً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فَاتَه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14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22FC7B0" w14:textId="3606D89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يدلّ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نافلة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عابرة،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منزلة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عالية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المنهج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النبويّ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E0C6887" w14:textId="2B1469A7" w:rsidR="00700B1F" w:rsidRPr="00700B1F" w:rsidRDefault="00700B1F" w:rsidP="006F76E9">
      <w:pPr>
        <w:pStyle w:val="3"/>
      </w:pPr>
      <w:r w:rsidRPr="00700B1F">
        <w:rPr>
          <w:rtl/>
        </w:rPr>
        <w:t>فضل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الاعتكاف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وثوابه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العظيم</w:t>
      </w:r>
    </w:p>
    <w:p w14:paraId="6D12E8B8" w14:textId="6D26A2B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وردت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نصوص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كثيرة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فضل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وعظيم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أجره،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-1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اعْتِكَافُ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الْعَشْرِ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الْأَوَاخِرِ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شَهْرِ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رَمَضَانَ،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يَعْدِلُ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حِجَّتَيْنِ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وَعُمْرَتَيْن‏</w:t>
      </w:r>
      <w:r w:rsidRPr="00700B1F">
        <w:rPr>
          <w:rFonts w:ascii="Traditional Arabic" w:eastAsia="Calibri" w:hAnsi="Traditional Arabic" w:cs="Traditional Arabic"/>
          <w:spacing w:val="-1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15"/>
      </w:r>
      <w:r w:rsidR="00D46C9B">
        <w:rPr>
          <w:rFonts w:ascii="Traditional Arabic" w:eastAsia="Calibri" w:hAnsi="Traditional Arabic" w:cs="Traditional Arabic"/>
          <w:spacing w:val="-1"/>
          <w:sz w:val="32"/>
          <w:szCs w:val="32"/>
          <w:rtl/>
        </w:rPr>
        <w:t>.</w:t>
      </w:r>
    </w:p>
    <w:p w14:paraId="0976C76B" w14:textId="1A6CBEF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التشبيه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بالحجّ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والعمرة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يدلّ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عظمة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العبادة؛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إذ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الحجّ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للهجرة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هجرة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والروح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سوى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والانقطاع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لعبادته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CCD0EFE" w14:textId="411EFE9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مكثٍ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المسجد،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جامعة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للصلاة،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والذكر،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والدعاء،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وتلاوة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القرآن،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والتوبة،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والتفكّر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المصير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1C4E5D0" w14:textId="32A70B50" w:rsidR="00700B1F" w:rsidRPr="00700B1F" w:rsidRDefault="00700B1F" w:rsidP="006F76E9">
      <w:pPr>
        <w:pStyle w:val="3"/>
      </w:pPr>
      <w:r w:rsidRPr="00700B1F">
        <w:rPr>
          <w:rtl/>
        </w:rPr>
        <w:t>الاعتكاف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وليالي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العشر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الأواخر</w:t>
      </w:r>
    </w:p>
    <w:p w14:paraId="09B1379B" w14:textId="4BAA3B4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الباقر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وصفٌ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بليغ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العشر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الأواخر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أنّه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قَامَ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أَوَّلَ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لَيْلَةٍ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الْعَشْرِ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الْأَوَاخِرِ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شَهْرِ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رَمَضَانَ،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فَحَمِدَ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وَأَثْنَى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عَلَيْهِ،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ثُمَّ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قَالَ: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أَيُّهَا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النَّاسُ،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قَدْ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كَفَاكُمُ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عَدُوَّكُمْ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الْجِنِّ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وَالْإِنْسِ،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وَوَعَدَكُمُ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الْإِجَابَةَ،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فَقَالَ: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﴿ادْعُونِي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أَسْتَجِبْ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لَكُمْ﴾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16"/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...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ثُمَّ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شَمَّرَ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وَشَدَّ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مِئْزَرَهُ،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وَبَرَزَ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بَيْتِهِ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وَاعْتَكَفَهُنَّ</w:t>
      </w:r>
      <w:proofErr w:type="spellEnd"/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وَأَحْيَا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اللَّيْلَ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كُلَّهُ،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وَكَانَ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يَغْتَسِلُ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كُلَّ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لَيْلَةٍ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بَيْنَ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lastRenderedPageBreak/>
        <w:t>الْعِشَاءَيْنِ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17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EAEDD05" w14:textId="7282683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النصّ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يبيّن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ذروة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البرنامج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النبيّ،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الخلوة،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وإحياء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الليل،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والدعاء،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والتوجّه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الكامل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561ECFF" w14:textId="355770CC" w:rsidR="00700B1F" w:rsidRPr="00700B1F" w:rsidRDefault="00700B1F" w:rsidP="006F76E9">
      <w:pPr>
        <w:pStyle w:val="3"/>
      </w:pPr>
      <w:r w:rsidRPr="00700B1F">
        <w:rPr>
          <w:rtl/>
        </w:rPr>
        <w:t>الاعتكاف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ضرورة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تربويّة</w:t>
      </w:r>
    </w:p>
    <w:p w14:paraId="58CDC6EE" w14:textId="0DAB345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نعيش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زمن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كثرت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الفتن،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وتراكمت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المشاغل،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وغزت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القلوبَ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وسائل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والانشغال،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حتّى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ضعفت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مساحة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الخلوة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كثير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تبرز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ضرورة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بوصفه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علاجاً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روحيّاً،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ودواءً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للقلب،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وفرصة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لمراجعة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9557F8F" w14:textId="0C0CCA3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الاعتكاف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يعلّم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الصبر،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والانضباط،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وضبط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الشهوة،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وتنظيم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الوقت،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وتعظيم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المسجد،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وإحياء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علاقة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بعيداً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الضجيج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والهواتف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والمشاغل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اليومية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وهو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يربّي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معنى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العبوديّة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الخالصة،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ويجعل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محور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حياته،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ويعيد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ترتيب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سلّم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القيم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داخله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00B8EC2" w14:textId="3C12BA0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الخامنئيّ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(دام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ظلّه):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الشابّ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الذي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يخرج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الاعتكاف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بعد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ثلاثة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أيّام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سيكون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طاهراً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مغتسلاً،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وسيتحلّى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بطهارة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معنويّة،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ويكون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ذلك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ذخراً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شيء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جانب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كبير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الأهمّيّة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والعظمة،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ثلاثة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أيّام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الصيام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والانقطاع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متابعات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الحياة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المتعارفة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والتوجّه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تعالى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وللمعنويّات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وللمعارف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والتوحيد،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هذه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أشياء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لها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قيمة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كبيرة»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  <w:lang w:bidi="ar-LB"/>
        </w:rPr>
        <w:footnoteReference w:id="218"/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</w:p>
    <w:p w14:paraId="0C11A4D2" w14:textId="3FF4D6B0" w:rsidR="00700B1F" w:rsidRPr="00BD49D3" w:rsidRDefault="00700B1F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19D6C453" w14:textId="3EF90FC7" w:rsidR="00700B1F" w:rsidRPr="00700B1F" w:rsidRDefault="00700B1F" w:rsidP="00816F52">
      <w:pPr>
        <w:pStyle w:val="1"/>
        <w:rPr>
          <w:rtl/>
        </w:rPr>
      </w:pPr>
      <w:bookmarkStart w:id="25" w:name="_Toc221723401"/>
      <w:r w:rsidRPr="00700B1F">
        <w:rPr>
          <w:rtl/>
        </w:rPr>
        <w:lastRenderedPageBreak/>
        <w:t>الموعظة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الحادية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والعشرون</w:t>
      </w:r>
      <w:r w:rsidR="00CD7B20">
        <w:rPr>
          <w:rtl/>
        </w:rPr>
        <w:br/>
      </w:r>
      <w:r w:rsidRPr="00700B1F">
        <w:rPr>
          <w:rtl/>
        </w:rPr>
        <w:t>ميقات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الأنبياء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ومهوى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الرسالات</w:t>
      </w:r>
      <w:bookmarkEnd w:id="25"/>
    </w:p>
    <w:p w14:paraId="5F365754" w14:textId="408E5198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tl/>
        </w:rPr>
        <w:t>هدف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42C10DAD" w14:textId="64329E9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توضيح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العقائديّ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والتاريخيّ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والرساليّ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لمدينة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وبيان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فلسفة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إعلان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العالميّ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قِبل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الخمينيّ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(قدّس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سرّه)،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وشرح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أبعاده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3368FBA" w14:textId="59A632D7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tl/>
        </w:rPr>
        <w:t>محاور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5F3478EF" w14:textId="4669DBC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ميقات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الأنبياء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ومهوى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الرسالات</w:t>
      </w:r>
    </w:p>
    <w:p w14:paraId="7B1042AA" w14:textId="4CED407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انحراف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إسرائيل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</w:p>
    <w:p w14:paraId="39DA5C6F" w14:textId="2E64766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فلسفة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إعلان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</w:p>
    <w:p w14:paraId="0918DEBA" w14:textId="14758BB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الرمضانيّ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</w:p>
    <w:p w14:paraId="1A25353A" w14:textId="1149C5B1" w:rsidR="00700B1F" w:rsidRPr="00700B1F" w:rsidRDefault="00700B1F" w:rsidP="006F76E9">
      <w:pPr>
        <w:pStyle w:val="2"/>
        <w:keepNext w:val="0"/>
      </w:pPr>
      <w:r w:rsidRPr="00700B1F">
        <w:rPr>
          <w:rtl/>
        </w:rPr>
        <w:t>تصدير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2077B9A1" w14:textId="412A773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تزال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طائفة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أمّتي،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الدين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ظاهرين،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لعدوّهم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قاهرين،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يضرّهم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خالفهم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19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34C9AEB" w14:textId="77777777" w:rsidR="00CD7B20" w:rsidRPr="00BD49D3" w:rsidRDefault="00CD7B20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br w:type="page"/>
      </w:r>
    </w:p>
    <w:p w14:paraId="2C191AE0" w14:textId="73DF299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نتحدّث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فإنّنا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نتحدّث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قضيةٍ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جغرافيّة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محدودة،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رمزٍ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عقديّ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ورساليّ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ارتبط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بتاريخ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الأنبياء،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السماء،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ومسيرة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نحو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إعلان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العالميّ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آخر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جمعة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المبارك،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حدثاً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دلالة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روحيّة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وسياسيّة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وحضاريّة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آنٍ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واحد،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يجمع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والوعي،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والموقف،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والمسؤوليّة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A28BE7E" w14:textId="2296FC8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اختيار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اختياراً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تربويّاً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واعياً؛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الداخل،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تجلٍّ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قضايا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الأمّة،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وفق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القاعدة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النبويّة: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أصبح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يهتم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بأمور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المسلمين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فليس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بمسلم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20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820CDAC" w14:textId="676BE1A5" w:rsidR="00700B1F" w:rsidRPr="00700B1F" w:rsidRDefault="00700B1F" w:rsidP="006F76E9">
      <w:pPr>
        <w:pStyle w:val="3"/>
      </w:pPr>
      <w:r w:rsidRPr="00700B1F">
        <w:rPr>
          <w:rtl/>
        </w:rPr>
        <w:t>القدس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ميقات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الأنبياء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ومهوى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الرسالات</w:t>
      </w:r>
    </w:p>
    <w:p w14:paraId="4D7F40E3" w14:textId="08323CB2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الأرض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مقدّسةً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ومباركة،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ميقات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الأنبياء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وملتقى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الرسالات؛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سليمان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آتاه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والحكمة،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موسى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خاطب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قومه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قائلاً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ادْخُلُوا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هَٰذِهِ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الْقَرْيَةَ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فَكُلُوا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مِنْهَا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حَيْثُ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شِئْتُمْ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رَغَدًا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وَادْخُلُوا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الْبَابَ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سُجَّدًا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وَقُولُوا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حِطَّةٌ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21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فرفضوا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الدخول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طائعين،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وتمرّدوا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الأمر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الإلهيّ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5E9128B" w14:textId="09361A4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مهد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عيسى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ومسرح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دعوته،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ومقام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رسالته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معراج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محمّد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رحلة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الإسراء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والمعراج،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انتقل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الحرام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الأقصى،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ليؤكَّد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جزء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الهويّة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والرساليّة</w:t>
      </w:r>
      <w:proofErr w:type="spellEnd"/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9791C4F" w14:textId="7EDCEE9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ويمتدّ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الرساليّ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المستقبل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الموعود،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ستكون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صلاة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المهديّ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(عجّل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فرجه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الشريف)،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ويأتمّ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النبيّ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عيسى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مشهد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يجسّد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الرسالات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الإلهيّة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مواجهة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الظلم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والانحراف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63FFD48" w14:textId="120DBE6E" w:rsidR="00700B1F" w:rsidRPr="00700B1F" w:rsidRDefault="00700B1F" w:rsidP="006F76E9">
      <w:pPr>
        <w:pStyle w:val="3"/>
      </w:pPr>
      <w:r w:rsidRPr="00700B1F">
        <w:rPr>
          <w:rtl/>
        </w:rPr>
        <w:t>انحراف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بني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إسرائيل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عن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رسالة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القدس</w:t>
      </w:r>
    </w:p>
    <w:p w14:paraId="4FE4934A" w14:textId="682A72C2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طُلب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إسرائيل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يدخلوا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خاشعين،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قائلين: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«حِطّة»،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طالبين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المغفرة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والتوبة،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لكنّهم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رفضوا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ذلك،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وتحوّلوا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ورثة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حملة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ظلم،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عهد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عدوان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EF35973" w14:textId="63378C4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نشهد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صورة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أخرى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الانحراف،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تُدخَل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ظلماً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وعدواناً،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وتُسفك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دماء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المستضعفين،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ويُدنَّس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الأقصى،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ويُراد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تحويل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أرض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الرسالات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استكبار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عالميّ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8BB42E8" w14:textId="6D543002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هنا،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قضيّة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قضيّة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شعبٍ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واحد،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قضيّة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كلّها؛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قضية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مواجهة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الباطل،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وقضيّة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المستضعفين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مواجهة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المستكبرين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302859D" w14:textId="7F544FD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السيّد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نصر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(رضوان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إسرائيل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غاصب،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ومحتلّ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وسارق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وناهب،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وأنجز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بالإرهاب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يجوز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الاعتراف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التسليم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تقديم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التنازلات،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ويجب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يزول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الوجود،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يعود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كاملاً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أهله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وأصحابه»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22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2CCAEE2" w14:textId="775CD1C4" w:rsidR="00700B1F" w:rsidRPr="00700B1F" w:rsidRDefault="00700B1F" w:rsidP="006F76E9">
      <w:pPr>
        <w:pStyle w:val="3"/>
      </w:pPr>
      <w:r w:rsidRPr="00700B1F">
        <w:rPr>
          <w:rtl/>
        </w:rPr>
        <w:lastRenderedPageBreak/>
        <w:t>فلسفة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إعلان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يوم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القدس</w:t>
      </w:r>
    </w:p>
    <w:p w14:paraId="015DB539" w14:textId="02F5083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أعلن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الخمينيّ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(قدّس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سرّه)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العالميّ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تتجسّد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الكبرى: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قضيّة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فلسطينيّة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فحسب،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قضيّة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إسلاميّة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وإنسانيّة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2FE0A21" w14:textId="4091805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(قدّس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سرّه)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«يومُ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عالميّ،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خاصّاً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بالقدس،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مواجهة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المستضعفين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المستكبرين»</w:t>
      </w:r>
      <w:r w:rsidR="007156D7"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23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6D743DC" w14:textId="5E213DC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تتلاقى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القرآنيّة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الواقع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السياسيّ،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ويتحوّل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فرديّة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جماعيّ،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ويتحوّل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وعي،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والوعي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مسؤوليّة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B533E9F" w14:textId="55D1C08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1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إعلان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المستضعفين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مواجهة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المستكبرين</w:t>
      </w:r>
    </w:p>
    <w:p w14:paraId="73964BCD" w14:textId="33CF59F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إعلان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المواجهة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جبهة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الاستضعاف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وجبهة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الاستكبار،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الخمينيّ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(قدّس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سرّه)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«إنّه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يجب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يتجهّز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المستضعفون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مقابل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المستكبرين؛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ليمرّغوا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أنوف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المستكبرين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التراب»</w:t>
      </w:r>
      <w:r w:rsidR="007156D7"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24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7E6E2FE" w14:textId="1362593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دعوة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الفوضى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العنف،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دعوة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الوعي،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والثبات،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ورفض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الخضوع،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وإحياء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الكرامة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الأمّة،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نفسه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أقام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المعادلة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وَنُرِيدُ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أَنْ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نَمُنَّ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عَلَى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الَّذِينَ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اسْتُضْعِفُوا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الأَرْضِ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﴾</w:t>
      </w:r>
      <w:r w:rsidR="005462B7"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25"/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؛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أي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مشروع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التاريخ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نصرة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المستضعفين،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تمكين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الظالمين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F9F1D4A" w14:textId="666A952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lastRenderedPageBreak/>
        <w:t>2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توحيد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كلمة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المستضعفين</w:t>
      </w:r>
    </w:p>
    <w:p w14:paraId="363372C1" w14:textId="3906E81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الثاني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توحيد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المستضعفين،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وتجاوز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الحدود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المصطنعة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شعوب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الأمّة،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الخمينيّ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(قدّس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سرّه)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«آمَلُ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الأمر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مقدّمةً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لتأسيس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حزبٍ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للمستضعفين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أنحاء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العالم»</w:t>
      </w:r>
      <w:r w:rsidR="007156D7"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26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EC62BE7" w14:textId="1EA447C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المفهوم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حزباً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سياسيّاً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التنظيميّ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الضيّق،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موقف،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ووحدة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وعي،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ووحدة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هدف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مواجهة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الظلم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العالميّ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يحوّل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القضيّة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شأن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محلّيّ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شأن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أمميّ،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ويجعل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محوراً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لصحوة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الضمير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الإسلاميّ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38F3C4C" w14:textId="47BC75A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3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ويوم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حياة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الأمّة</w:t>
      </w:r>
    </w:p>
    <w:p w14:paraId="6909015B" w14:textId="475E69A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الثالث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نفسه،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الخمينيّ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(قدّس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سرّه)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يجب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إحياء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وتطبيق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قوانينه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الإسلاميّة»</w:t>
      </w:r>
      <w:r w:rsidR="007156D7"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27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985E06B" w14:textId="632CB0A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أرضاً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محتلّة،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معيار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لمدى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حضور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السياسة،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الاجتماع،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الشعوب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غابت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وجدان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الأمّة،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غابت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قِيَم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العدل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والكرامة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والاستقلال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FFF32FA" w14:textId="1F48E855" w:rsidR="00700B1F" w:rsidRPr="00700B1F" w:rsidRDefault="00700B1F" w:rsidP="006F76E9">
      <w:pPr>
        <w:pStyle w:val="3"/>
      </w:pPr>
      <w:r w:rsidRPr="00700B1F">
        <w:rPr>
          <w:rtl/>
        </w:rPr>
        <w:t>البعد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الرمضانيّ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ليوم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القدس</w:t>
      </w:r>
    </w:p>
    <w:p w14:paraId="3C536CF3" w14:textId="45799F3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تحديد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دلالة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تربويّة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عميقة؛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يربّي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ضبط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الشهوة،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يربّيه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ضبط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والصلاة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تقوّي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علاقة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يقوّي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علاقته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بقضايا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أمّته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وبذلك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يصبح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مدرسةً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مزدوجة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مدرسة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للعبادة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الفرديّة،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ومدرسة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للمسؤوليّة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الجماعيّة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7876EBB" w14:textId="36BFE58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رساليّ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دائم،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يُعيد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للأمّة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وعيها،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ويربطها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بتاريخها،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ويوجّهها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نحو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مستقبلها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1AFEE93" w14:textId="66A9B572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تتفتّح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معاني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الإيمان،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إحياء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إحياءً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العبوديّة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ورفض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العبوديّة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للطغيان،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وتجديداً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للعهد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طريق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الأنبياء،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الحرام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الأقصى،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الرسالة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العدالة،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التحرّر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EDCFDD9" w14:textId="0155C88B" w:rsidR="00700B1F" w:rsidRPr="00BD49D3" w:rsidRDefault="00700B1F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3D70B73A" w14:textId="78A30364" w:rsidR="00700B1F" w:rsidRPr="00700B1F" w:rsidRDefault="00700B1F" w:rsidP="00816F52">
      <w:pPr>
        <w:pStyle w:val="1"/>
      </w:pPr>
      <w:bookmarkStart w:id="26" w:name="_Toc221723402"/>
      <w:r w:rsidRPr="00700B1F">
        <w:rPr>
          <w:rFonts w:hint="cs"/>
          <w:rtl/>
        </w:rPr>
        <w:lastRenderedPageBreak/>
        <w:t>الموعظة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الثانية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والعشرون</w:t>
      </w:r>
      <w:r w:rsidR="00CD7B20">
        <w:rPr>
          <w:rtl/>
        </w:rPr>
        <w:br/>
      </w:r>
      <w:r w:rsidRPr="00700B1F">
        <w:rPr>
          <w:rtl/>
        </w:rPr>
        <w:t>وصيّة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أمير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المؤمنين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(عليه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السلام)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منهج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حياة</w:t>
      </w:r>
      <w:bookmarkEnd w:id="26"/>
    </w:p>
    <w:p w14:paraId="28320024" w14:textId="09605745" w:rsidR="00700B1F" w:rsidRPr="00700B1F" w:rsidRDefault="00700B1F" w:rsidP="006F76E9">
      <w:pPr>
        <w:pStyle w:val="2"/>
        <w:keepNext w:val="0"/>
      </w:pPr>
      <w:r w:rsidRPr="00700B1F">
        <w:rPr>
          <w:rtl/>
        </w:rPr>
        <w:t>هدف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213C3747" w14:textId="5D15FCC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لولديه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والحسين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امه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دستور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للأمّة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يحدّد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معالم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الطريق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العلاقة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الدنيا،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الناس،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قضايا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الظلم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والعدل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E215C3D" w14:textId="7D84E205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00DC418B" w14:textId="1978C61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التقوى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أساس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المنهج</w:t>
      </w:r>
    </w:p>
    <w:p w14:paraId="1CCB1983" w14:textId="605CBDD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والزهد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الحقيقيّ</w:t>
      </w:r>
    </w:p>
    <w:p w14:paraId="369E69EB" w14:textId="24B64D5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والثبات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</w:p>
    <w:p w14:paraId="76522B9B" w14:textId="66A9391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للأجر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والآخرة</w:t>
      </w:r>
    </w:p>
    <w:p w14:paraId="495FC98D" w14:textId="08D0D98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الظلم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والمظلوم</w:t>
      </w:r>
    </w:p>
    <w:p w14:paraId="7AC403F4" w14:textId="735D038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للأمّة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كلّها</w:t>
      </w:r>
    </w:p>
    <w:p w14:paraId="4CD8B0C2" w14:textId="6A1365F2" w:rsidR="00700B1F" w:rsidRPr="00700B1F" w:rsidRDefault="00700B1F" w:rsidP="006F76E9">
      <w:pPr>
        <w:pStyle w:val="2"/>
        <w:keepNext w:val="0"/>
      </w:pPr>
      <w:r w:rsidRPr="00700B1F">
        <w:rPr>
          <w:rtl/>
        </w:rPr>
        <w:t>تصدير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3001EBE7" w14:textId="56D97D1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«أُوصِيكُمَا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بِتَقْوَى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28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776BC0D" w14:textId="77777777" w:rsidR="00CD7B20" w:rsidRPr="00BD49D3" w:rsidRDefault="00CD7B20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br w:type="page"/>
      </w:r>
    </w:p>
    <w:p w14:paraId="54C3C632" w14:textId="4CB78504" w:rsidR="00700B1F" w:rsidRPr="00700B1F" w:rsidRDefault="00700B1F" w:rsidP="006F76E9">
      <w:pPr>
        <w:pStyle w:val="3"/>
      </w:pPr>
      <w:r w:rsidRPr="00700B1F">
        <w:rPr>
          <w:rtl/>
        </w:rPr>
        <w:lastRenderedPageBreak/>
        <w:t>الوصيّة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في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سياقها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الزمنيّ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والروحيّ</w:t>
      </w:r>
    </w:p>
    <w:p w14:paraId="75975EBA" w14:textId="3DA5E43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التاسع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عشر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المبارك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الأولى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ليالي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ضُرب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محراب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الكوفة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الليالي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الإلهيّ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الفاجعة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الكبرى،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عاش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ثلاثة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أيّام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والوصيّة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B19FB5B" w14:textId="3A1ED4D2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نادى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أولاده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واحداً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واحد،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صغيرهم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وكبيرهم،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مودّعاً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خصّ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والحسين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بوصيّة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جامعة،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أراد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خلاصة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تجربته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الحياة،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ونتيجة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مسيرته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والجهاد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والعدل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تكن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كلمات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أخيرة،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مشروعاً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متكاملاً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ECCC094" w14:textId="53AB5813" w:rsidR="00700B1F" w:rsidRPr="00700B1F" w:rsidRDefault="00700B1F" w:rsidP="006F76E9">
      <w:pPr>
        <w:pStyle w:val="3"/>
      </w:pPr>
      <w:r w:rsidRPr="00700B1F">
        <w:rPr>
          <w:rtl/>
        </w:rPr>
        <w:t>التقوى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أساس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المنهج</w:t>
      </w:r>
    </w:p>
    <w:p w14:paraId="5004C488" w14:textId="204C337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يفتتح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وصيّته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بقوله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أوصيكما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بتقوى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1F47C48" w14:textId="3E55AD44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التقوى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الضابط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للسلوك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تجعل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يراقب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أقواله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وأفعاله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ومواقفه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يوصِ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بالعلم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وحده،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بالشجاعة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وحدها،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وحدها،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أوصى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يجمع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كلّه: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التقوى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B50BF0D" w14:textId="222566B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التقوى،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تتحوّل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شعارات،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وتتحوّل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الأعمال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مظاهر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روح؛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جعلها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أساس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الوصيّة؛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الجذر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تنبت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باقي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الفضائل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3BE6150" w14:textId="27E6C09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الخامنئيّ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(دام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ظلّه):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لَعَلَّكُمْ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تُفْلِحُونَ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ar-LB"/>
        </w:rPr>
        <w:footnoteReference w:id="229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التقوى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موجودة،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تحقّق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الفلاح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لَعَلَّكُمْ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تَهتَدُونَ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ar-LB"/>
        </w:rPr>
        <w:footnoteReference w:id="230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الآيات،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فالتقوى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تبعث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الهداية،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وحينما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تنتهجون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التقوى،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فسوف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تزول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المشكلات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والعقد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والعقبات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أمامكم،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وسيتبيّن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لكم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الطريق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الصحيح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تحلّيتم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بالتقوى،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لكم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فرقاناً: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يَجْعَلْ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فُرْقَانًا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ar-LB"/>
        </w:rPr>
        <w:footnoteReference w:id="231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32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9A82331" w14:textId="27C1DFD6" w:rsidR="00700B1F" w:rsidRPr="00700B1F" w:rsidRDefault="00700B1F" w:rsidP="006F76E9">
      <w:pPr>
        <w:pStyle w:val="3"/>
      </w:pPr>
      <w:r w:rsidRPr="00700B1F">
        <w:rPr>
          <w:rtl/>
        </w:rPr>
        <w:t>الموقف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من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الدنيا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والزهد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الحقيقيّ</w:t>
      </w:r>
    </w:p>
    <w:p w14:paraId="625ABC35" w14:textId="3CEFF1B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«وأَلَّا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تَبْغِيَا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الدُّنْيَا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وإِنْ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بَغَتْكُمَا،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تَأْسَفَا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شَيْءٍ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مِنْهَا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زُوِيَ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عَنْكُمَا»</w:t>
      </w:r>
    </w:p>
    <w:p w14:paraId="4DF319F1" w14:textId="01673DB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الصحيح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الدنيا: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بوصفها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غاية،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حزن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فاتت؛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مرحلة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عابرة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عمليّاً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سيرته،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يخاطب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قائلاً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«يَا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دُنْيَا،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دُنْيَا،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إِلَيْكِ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عَنِّي،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أَبِي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تَعَرَّضْتِ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إِلَيَّ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تَشَوَّقْتِ؟!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حَانَ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حِينُكِ،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هَيْهَاتَ،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غُرِّي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غَيْرِي،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حَاجَةَ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فِيكِ،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قَدْ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طَلَّقْتُكِ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ثَلَاثاً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رَجْعَةَ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فِيهَا؛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فَعَيْشُكِ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قَصِيرٌ،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وخَطَرُكِ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يَسِيرٌ،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وأَمَلُكِ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حَقِيرٌ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آهٍ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قِلَّةِ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الزَّادِ،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وطُولِ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الطَّرِيقِ،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وبُعْدِ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السَّفَر،ِ</w:t>
      </w:r>
      <w:proofErr w:type="spellEnd"/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وعَظِيمِ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الْمَوْرِدِ!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33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والزهد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تعطيل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الحياة،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proofErr w:type="gramStart"/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proofErr w:type="gramEnd"/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المعيار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القرارات،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الميزان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المواقف،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الهدف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237007B" w14:textId="548AA07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لخّص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الباقر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بقوله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مَلَكٌ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ينادي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يومٍ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ابنَ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آدم: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لِدْ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للموت،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واجمعْ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للفناء،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وابنِ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للخراب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34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يدرك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يجعلها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مركز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اهتمامه،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يجعلها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للآخرة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31A1E91" w14:textId="331BBC03" w:rsidR="00700B1F" w:rsidRPr="00700B1F" w:rsidRDefault="00700B1F" w:rsidP="006F76E9">
      <w:pPr>
        <w:pStyle w:val="3"/>
      </w:pPr>
      <w:r w:rsidRPr="00700B1F">
        <w:rPr>
          <w:rtl/>
        </w:rPr>
        <w:t>قول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الحقّ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والثبات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عليه</w:t>
      </w:r>
    </w:p>
    <w:p w14:paraId="6C1356C6" w14:textId="185B22E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وقُولَا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بِالحَقِّ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CF4E051" w14:textId="6B2D726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فكرة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نظريّة،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عمليّ،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ثقيلاً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تحمّله؛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الحقّ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ثقيل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مرّ،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والباطل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خفيف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حلو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35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94E5CF8" w14:textId="12D6725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والثبات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يحتاج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شجاعة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خاصّة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وروحيّة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عالية؛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يخسر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موقعاً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مصلحة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راحة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مقابل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قوله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ذلك،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أكّدت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الروايات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النجاة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النفس،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الكاظم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«اِتَّقِ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وقلِ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الحقَّ،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وإن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هلاكُك،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فإنّ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نجاتَك»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36"/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مكارم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الأخلاق،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العفو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عمَّن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ظلمك،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وصلة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قطعك،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وإعطاء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حرمك،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وقول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الحقِّ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نفسك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37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E514BE4" w14:textId="57D458B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وهكذا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تتحوّل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توجيه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أخلاقيّ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مقاومة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للباطل،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رفض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عمليّ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للانحراف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والظلم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FD953B4" w14:textId="6752C4B7" w:rsidR="00700B1F" w:rsidRPr="00700B1F" w:rsidRDefault="00700B1F" w:rsidP="006F76E9">
      <w:pPr>
        <w:pStyle w:val="3"/>
      </w:pPr>
      <w:r w:rsidRPr="00700B1F">
        <w:rPr>
          <w:rtl/>
        </w:rPr>
        <w:t>العمل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للأجر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والآخرة</w:t>
      </w:r>
    </w:p>
    <w:p w14:paraId="0F6CED32" w14:textId="79D7E27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-1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واعْمَلَا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لِلأَجْرِ</w:t>
      </w:r>
      <w:r w:rsidRPr="00700B1F">
        <w:rPr>
          <w:rFonts w:ascii="Traditional Arabic" w:eastAsia="Calibri" w:hAnsi="Traditional Arabic" w:cs="Traditional Arabic"/>
          <w:spacing w:val="-1"/>
          <w:sz w:val="32"/>
          <w:szCs w:val="32"/>
          <w:rtl/>
        </w:rPr>
        <w:t>»</w:t>
      </w:r>
      <w:r w:rsidR="00D46C9B">
        <w:rPr>
          <w:rFonts w:ascii="Traditional Arabic" w:eastAsia="Calibri" w:hAnsi="Traditional Arabic" w:cs="Traditional Arabic"/>
          <w:spacing w:val="-1"/>
          <w:sz w:val="32"/>
          <w:szCs w:val="32"/>
          <w:rtl/>
        </w:rPr>
        <w:t>.</w:t>
      </w:r>
    </w:p>
    <w:p w14:paraId="60D4519B" w14:textId="6CAB617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ليكن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موجّهاً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والآخرة،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المدح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والسمعة،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المكاسب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الزائلة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فالفرق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كبير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عملٍ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تذهب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لذّته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وتبقى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تبعته،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وعملٍ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تذهب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مشقّته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ويبقى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أجره،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شَتَّانَ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بَيْنَ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عَمَلَيْنِ؛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عَمَلٍ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تَذْهَبُ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لَذَّتُه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وتَبْقَى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تَبِعَتُه،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وعَمَلٍ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تَذْهَبُ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مَئُونَتُه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ويَبْقَى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أَجْرُه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38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C4B9B39" w14:textId="407CE51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أكّد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الميزان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بقوله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وَلَأَجْرُ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الْآَخِرَةِ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خَيْرٌ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لِلَّذِينَ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آَمَنُوا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وَكَانُوا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يَتَّقُونَ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39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B8EB37A" w14:textId="298F149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العاقل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يحسب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نتائج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أعماله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ميزان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الآخرة،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ميزان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اللحظة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العابرة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C87F3A8" w14:textId="5A8349FE" w:rsidR="00700B1F" w:rsidRPr="00700B1F" w:rsidRDefault="00700B1F" w:rsidP="006F76E9">
      <w:pPr>
        <w:pStyle w:val="3"/>
      </w:pPr>
      <w:r w:rsidRPr="00700B1F">
        <w:rPr>
          <w:rtl/>
        </w:rPr>
        <w:t>الموقف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من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الظلم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والمظلوم</w:t>
      </w:r>
    </w:p>
    <w:p w14:paraId="069B77E9" w14:textId="10AB29E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وكُونَا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لِلظَّالِمِ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خَصْماً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ولِلْمَظْلُومِ</w:t>
      </w:r>
      <w:r w:rsidR="00D46C9B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pacing w:val="-1"/>
          <w:sz w:val="32"/>
          <w:szCs w:val="32"/>
          <w:rtl/>
        </w:rPr>
        <w:t>عَوْناً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»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.</w:t>
      </w:r>
    </w:p>
    <w:p w14:paraId="1553CD22" w14:textId="2019AA9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الجملة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تنقل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دائرة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دائرة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المجتمع،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السيّد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نصر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(رضوان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عليه)،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معلِّقاً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الوصيّة: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«والظلم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يأتي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ممّن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يملك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الإرادة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والاختيار؛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فعندما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نتحدّث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الظلم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ومواجهته،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ورفض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معونة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الظالمين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ومواجهتهم،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نتحدّث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الإنسانيّ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والبشريّ»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40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فالدين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علاقة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خاصّة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وربّه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فقط،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قضايا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العدل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والظلم،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عزّ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وجلّ: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وعزّتي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وجلالي،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لأنتقمّنّ</w:t>
      </w:r>
      <w:proofErr w:type="spellEnd"/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الظالم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عاجله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وآجله،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ولأنتقمّنّ</w:t>
      </w:r>
      <w:proofErr w:type="spellEnd"/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ممّن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رأى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مظلوماً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فقدر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ينصرَه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فلم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ينصره»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41"/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زين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العابدين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«اللَّهُمَّ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إِنِّي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أَعْتَذِرُ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إِلَيْكَ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مَظْلُومٍ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ظُلِمَ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بِحَضْرَتِي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فَلَمْ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أَنْصُرْه»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42"/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فالسكوت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الظلم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مشاركة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غير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مباشرة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ونصرة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المظلوم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واجب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دينيّ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وأخلاقيّ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AF160A0" w14:textId="2B9718FA" w:rsidR="00700B1F" w:rsidRPr="00700B1F" w:rsidRDefault="00700B1F" w:rsidP="006F76E9">
      <w:pPr>
        <w:pStyle w:val="3"/>
      </w:pPr>
      <w:r w:rsidRPr="00700B1F">
        <w:rPr>
          <w:rtl/>
        </w:rPr>
        <w:t>الوصيّة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للأمّة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كلّها</w:t>
      </w:r>
    </w:p>
    <w:p w14:paraId="2914BAB6" w14:textId="575C9EE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تكن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موجّهة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والحسين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فحسب،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خلالهما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أيضاً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ككلّ؛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التفت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محمّد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الحنفيّة،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حفظتَ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أوصيتُ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أخويك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؟»،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نعم،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فإنّي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أوصيكَ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بمثلِه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43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يدلّ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وصيّته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موجّهة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زمان؛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منهجاً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شاملاً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للحياة؛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بالتقوى،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وتحرّره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أسر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الدنيا،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وتثبّته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وتوجّهه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الآخرة،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وتجعله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عنصر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عدل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مجتمعه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2FB1EBD" w14:textId="0826E26B" w:rsidR="00700B1F" w:rsidRPr="00BD49D3" w:rsidRDefault="00700B1F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6BD35A82" w14:textId="0F083258" w:rsidR="00700B1F" w:rsidRPr="00700B1F" w:rsidRDefault="00700B1F" w:rsidP="00816F52">
      <w:pPr>
        <w:pStyle w:val="1"/>
        <w:rPr>
          <w:rtl/>
        </w:rPr>
      </w:pPr>
      <w:bookmarkStart w:id="27" w:name="_Toc221723403"/>
      <w:r w:rsidRPr="00700B1F">
        <w:rPr>
          <w:rtl/>
        </w:rPr>
        <w:lastRenderedPageBreak/>
        <w:t>الموعظة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الثالثة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والعشرون</w:t>
      </w:r>
      <w:r w:rsidR="00CD7B20">
        <w:rPr>
          <w:rtl/>
        </w:rPr>
        <w:br/>
      </w:r>
      <w:r w:rsidRPr="00700B1F">
        <w:rPr>
          <w:rtl/>
        </w:rPr>
        <w:t>وَاسْتَعِينُوا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بِالصَّبْرِ</w:t>
      </w:r>
      <w:bookmarkEnd w:id="27"/>
    </w:p>
    <w:p w14:paraId="264421BE" w14:textId="494A7FCB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tl/>
        </w:rPr>
        <w:t>هدف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1ECF3AE3" w14:textId="0A71D4D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إظهار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الابتلاء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وشرح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شخصيّة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الثابتة،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وبيان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أهمّ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عوامل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الصمود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الدينيّ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والنفسيّ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زمن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التحدّيات،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استناداً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الكريم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البيت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F12C72C" w14:textId="29AB487E" w:rsidR="00700B1F" w:rsidRPr="00700B1F" w:rsidRDefault="00700B1F" w:rsidP="006F76E9">
      <w:pPr>
        <w:pStyle w:val="2"/>
        <w:keepNext w:val="0"/>
      </w:pPr>
      <w:r w:rsidRPr="00700B1F">
        <w:rPr>
          <w:rtl/>
        </w:rPr>
        <w:t>محاور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5E6F9902" w14:textId="0BE042A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الابتلاء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سنّة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إلهيّة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تنفكّ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الإيمان</w:t>
      </w:r>
    </w:p>
    <w:p w14:paraId="7A4DBA24" w14:textId="4F51B71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شمول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الابتلاء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لجميع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</w:p>
    <w:p w14:paraId="12EADDCF" w14:textId="02F93A74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تنوّع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الامتحان</w:t>
      </w:r>
    </w:p>
    <w:p w14:paraId="574C02DF" w14:textId="3A1E9C2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عوامل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الانهيار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زمن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الفتن</w:t>
      </w:r>
    </w:p>
    <w:p w14:paraId="1A171974" w14:textId="0627BFC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عوامل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الثبات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الامتحان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الإلهيّ</w:t>
      </w:r>
    </w:p>
    <w:p w14:paraId="033834F6" w14:textId="08AF5A26" w:rsidR="00700B1F" w:rsidRPr="00700B1F" w:rsidRDefault="00700B1F" w:rsidP="006F76E9">
      <w:pPr>
        <w:pStyle w:val="2"/>
        <w:keepNext w:val="0"/>
      </w:pPr>
      <w:r w:rsidRPr="00700B1F">
        <w:rPr>
          <w:rtl/>
        </w:rPr>
        <w:t>تصدير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1E546F3A" w14:textId="236744E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وَاسْتَعِينُوا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بِالصَّبْرِ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وَالصَّلَاةِ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وَإِنَّهَا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لَكَبِيرَةٌ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إِلَّا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الْخَاشِعِينَ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44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E63DCB1" w14:textId="77777777" w:rsidR="00CD7B20" w:rsidRPr="00BD49D3" w:rsidRDefault="00CD7B20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br w:type="page"/>
      </w:r>
    </w:p>
    <w:p w14:paraId="283BBDD8" w14:textId="53C2AC9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يجتمع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المبارك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الصيام،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والقرآن،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والدعاء،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والمراقبة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الذاتيّة،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لتكوين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شخصيّة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قادرة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مواجهة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الامتحانات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الإلهيّة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بثباتٍ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ووعيٍ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وصبر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الحاجة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الثبات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اليوم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أشدّ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مضى؛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الفتن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محصورة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والفقر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والخوف،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امتدّت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الشبهات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الفكريّة،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والانحرافات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السلوكيّة،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وضغوط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وزخارفها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6EED3AC" w14:textId="66C4C4A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تبرز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قيمة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الرواية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الباقر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w w:val="97"/>
          <w:sz w:val="32"/>
          <w:szCs w:val="32"/>
          <w:rtl/>
        </w:rPr>
        <w:t>يصف</w:t>
      </w:r>
      <w:r w:rsidR="00D46C9B">
        <w:rPr>
          <w:rFonts w:ascii="Traditional Arabic" w:eastAsia="Calibri" w:hAnsi="Traditional Arabic" w:cs="Traditional Arabic"/>
          <w:w w:val="97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w w:val="97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w w:val="97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w w:val="97"/>
          <w:sz w:val="32"/>
          <w:szCs w:val="32"/>
          <w:rtl/>
        </w:rPr>
        <w:t>فيها،</w:t>
      </w:r>
      <w:r w:rsidR="00D46C9B">
        <w:rPr>
          <w:rFonts w:ascii="Traditional Arabic" w:eastAsia="Calibri" w:hAnsi="Traditional Arabic" w:cs="Traditional Arabic"/>
          <w:w w:val="97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w w:val="97"/>
          <w:sz w:val="32"/>
          <w:szCs w:val="32"/>
          <w:rtl/>
        </w:rPr>
        <w:t>فيقول:</w:t>
      </w:r>
      <w:r w:rsidR="00D46C9B">
        <w:rPr>
          <w:rFonts w:ascii="Traditional Arabic" w:eastAsia="Calibri" w:hAnsi="Traditional Arabic" w:cs="Traditional Arabic"/>
          <w:w w:val="97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w w:val="97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أصلب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الجبل؛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الجبل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يُستقَلُّ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والمؤمن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يُستقَلُّ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دينه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شيء»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45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33B3CE8" w14:textId="52196A7F" w:rsidR="00700B1F" w:rsidRPr="00700B1F" w:rsidRDefault="00700B1F" w:rsidP="006F76E9">
      <w:pPr>
        <w:pStyle w:val="3"/>
      </w:pPr>
      <w:r w:rsidRPr="00700B1F">
        <w:rPr>
          <w:rtl/>
        </w:rPr>
        <w:t>الابتلاء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سنّة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إلهيّة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لا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تنفكّ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عن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الإيمان</w:t>
      </w:r>
    </w:p>
    <w:p w14:paraId="729C7ECC" w14:textId="1AB19EA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يقرّر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الكريم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بوضوح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الإيمان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يُترك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امتحان،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أَحَسِبَ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النَّاسُ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يُتْرَكُوا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يَقُولُوا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آمَنَّا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وَهُمْ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يُفْتَنُونَ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46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فالإيمان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تُختبر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المواقف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الصعبة،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التنازل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الثبات،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الإغراء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المقاومة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8B9553D" w14:textId="03A84FB2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والفتنة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أصل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معناها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الذهب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لاكتشاف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صفائه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شوائبه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وهكذا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يُمتحن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ليظهر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داخله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ضعف،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تردّد،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يجهل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عباده،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نفسه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يعرف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نفسه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الشدائد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907EC2F" w14:textId="62DCC07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بيّن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فلسفة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الابتلاء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بقوله: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ولَكِنَّ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يَخْتَبِرُ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عِبَادَه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بِأَنْوَاعِ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الشَّدَائِدِ،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ويَتَعَبَّدُهُمْ</w:t>
      </w:r>
      <w:proofErr w:type="spellEnd"/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بِأَنْوَاعِ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الْمَجَاهِدِ،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ويَبْتَلِيهِمْ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بِضُرُوبِ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lastRenderedPageBreak/>
        <w:t>الْمَكَارِه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إِخْرَاجاً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لِلتَّكَبُّرِ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قُلُوبِهِمْ،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وإِسْكَاناً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لِلتَّذَلُّلِ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نُفُوسِهِمْ»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47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فالامتحان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الإلهيّ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تربية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كشف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FFCBDFC" w14:textId="2D940D59" w:rsidR="00700B1F" w:rsidRPr="00700B1F" w:rsidRDefault="00700B1F" w:rsidP="006F76E9">
      <w:pPr>
        <w:pStyle w:val="3"/>
      </w:pPr>
      <w:r w:rsidRPr="00700B1F">
        <w:rPr>
          <w:rtl/>
        </w:rPr>
        <w:t>شمول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الابتلاء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لجميع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الناس</w:t>
      </w:r>
    </w:p>
    <w:p w14:paraId="5E115093" w14:textId="5DAC06E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الابتلاء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يختصّ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بالضعفاء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بالمذنبين،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يشمل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الجميع،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حتّى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الأنبياء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والأولياء،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إبراهيم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وَإِذِ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ابْتَلَى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إِبْرَاهِيمَ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رَبُّهُ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48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سليمان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هَذَا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فَضْلِ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رَبِّي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لِيَبْلُوَنِي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أَأَشْكُرُ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أَكْفُرُ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49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94D040C" w14:textId="7774EEE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فالامتحان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علامة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غضب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إلهيّ،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علامة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قربٍ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واصطفاء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وكلّما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عظمت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المسؤوليّة،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عظمت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الفتنة،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وكلّما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ارتفع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المقام،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اشتدّ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البلاء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AA128BB" w14:textId="1706F44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ويؤكّد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بقوله: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«إِنَّ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يَبْتَلِي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عِبَادَهُ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عِنْدَ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الْأَعْمَالِ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السَّيِّئَةِ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بِنَقْصِ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الثَّمَرَاتِ،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وَحَبْسِ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الْبَرَكَاتِ،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وَإِغْلَاقِ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خَزَائِنِ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الْخَيْرَاتِ؛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لِيَتُوبَ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تَائِبٌ،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وَيُقْلِعَ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مُقْلِعٌ،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وَيَتَذَكَّرَ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مُتَذَكِّرٌ،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وَيَزْدَجِرَ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مُزْدَجِرٌ»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50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فالابتلاء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خفيّة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توقظ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غفلته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3A48F1D" w14:textId="709B4707" w:rsidR="00700B1F" w:rsidRPr="00700B1F" w:rsidRDefault="00700B1F" w:rsidP="006F76E9">
      <w:pPr>
        <w:pStyle w:val="3"/>
      </w:pPr>
      <w:r w:rsidRPr="00700B1F">
        <w:rPr>
          <w:rtl/>
        </w:rPr>
        <w:t>تنوّع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صور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الامتحان</w:t>
      </w:r>
    </w:p>
    <w:p w14:paraId="2B1304B5" w14:textId="3E1A7FC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يقرّر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أيضاً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الامتحان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بالشرّ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فقط،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بالخير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أيضاً: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وَنَبْلُوكُمْ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بِالشَّرِّ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وَالْخَيْرِ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فِتْنَةً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51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فالمرض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امتحان،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الصحّة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امتحان،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والفقر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امتحان،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الغنى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امتحان،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والخوف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امتحان،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امتحان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3A85DF0" w14:textId="582FE7A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يُمتحن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بيئة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فاسدة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أخلاقيّاً،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امتحانه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حفظ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دينه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الانحراف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يُمتحن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بالفقر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والحرمان،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امتحانه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صبره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وكرامته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يُمتحن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بالنعمة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والقدرة،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امتحانه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شكره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وعدله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وإنفاقه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D286CEC" w14:textId="77FCCA3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وهناك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يُمتحن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أجواء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الحروب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والتهديد،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امتحانه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الثبات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وعدم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التراجع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والَّذِي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بَعَثَه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بِالْحَقِّ،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لَتُبَلْبَلُنَّ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بَلْبَلَةً،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ولَتُغَرْبَلُنَّ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غَرْبَلَةً،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ولَتُسَاطُنَّ</w:t>
      </w:r>
      <w:proofErr w:type="spellEnd"/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سَوْطَ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الْقِدْرِ،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حَتَّى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يَعُودَ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أَسْفَلُكُمْ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أَعْلَاكُمْ،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وأَعْلَاكُمْ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أَسْفَلَكُمْ»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52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ليتميّز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المتزلزل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2E75E11" w14:textId="46D70DE8" w:rsidR="00700B1F" w:rsidRPr="00700B1F" w:rsidRDefault="00700B1F" w:rsidP="006F76E9">
      <w:pPr>
        <w:pStyle w:val="3"/>
      </w:pPr>
      <w:r w:rsidRPr="00700B1F">
        <w:rPr>
          <w:rtl/>
        </w:rPr>
        <w:t>عوامل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الانهيار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في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زمن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الفتن</w:t>
      </w:r>
    </w:p>
    <w:p w14:paraId="1110A532" w14:textId="120A90E2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أبرز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أسباب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السقوط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الامتحان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الإلهيّ:</w:t>
      </w:r>
    </w:p>
    <w:p w14:paraId="469E1BAC" w14:textId="2BE763F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1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حبّ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الدنيا: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الْحَيَاةُ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الدُّنْيَا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إِلَّا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مَتَاعُ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الْغُرُورِ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53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حبّ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رأس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خطيئة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54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تصبح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الهدف،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يسهل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التنازل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A986B47" w14:textId="5F2A5E3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2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الجهل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وقلّة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البصيرة: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كثير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الانحرافات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تبدأ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بشبهة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فكريّة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تجد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جواباً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علميّاً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4585BD0" w14:textId="11DB15B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3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ضعف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النيّة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والإخلاص: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للدنيا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يصمد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البلاء،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مَن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يعمل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فثباته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نابع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الداخل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CC6E5F2" w14:textId="47638556" w:rsidR="00700B1F" w:rsidRPr="00700B1F" w:rsidRDefault="00700B1F" w:rsidP="006F76E9">
      <w:pPr>
        <w:pStyle w:val="3"/>
      </w:pPr>
      <w:r w:rsidRPr="00700B1F">
        <w:rPr>
          <w:rtl/>
        </w:rPr>
        <w:t>شهر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رمضان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وبناء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المؤمن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الثابت</w:t>
      </w:r>
    </w:p>
    <w:p w14:paraId="05705547" w14:textId="66998D4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برنامج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متكامل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لتقوية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الإرادة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وضبط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النفس؛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يعلّم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كيف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«لا»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لشهوته،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الخطوة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الأولى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الثبات،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قوله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وَاسْتَعِينُوا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بِالصَّبْرِ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وَالصَّلَاةِ﴾،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الصبر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الصوم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55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يعمّق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الوعي،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والدعاء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يربط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والمراقبة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اليومية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تدرّب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محاسبة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نفسه؛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صناعة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القويّ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1842889" w14:textId="2D8E49D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أَيُّهَا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الَّذِينَ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آَمَنُوا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كُتِبَ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عَلَيْكُمُ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الصِّيَامُ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كَمَا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كُتِبَ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الَّذِينَ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قَبْلِكُمْ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لَعَلَّكُمْ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تَتَّقُونَ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56"/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والتقوى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جوهر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الثبات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613DBE7" w14:textId="5C09D89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الأمّة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السيّد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نصر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(رضوان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المبارك،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الصيام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والكفّ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المشتهيات،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تُعاد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صناعة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العزم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والإرادة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يستطيع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سيّداً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نفسه،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لها»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57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2E7CF03" w14:textId="040DECB5" w:rsidR="00700B1F" w:rsidRPr="00700B1F" w:rsidRDefault="00700B1F" w:rsidP="006F76E9">
      <w:pPr>
        <w:pStyle w:val="3"/>
      </w:pPr>
      <w:r w:rsidRPr="00700B1F">
        <w:rPr>
          <w:rtl/>
        </w:rPr>
        <w:t>عوامل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الثبات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في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الامتحان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الإلهيّ</w:t>
      </w:r>
    </w:p>
    <w:p w14:paraId="51FD725E" w14:textId="08D90D50" w:rsidR="00700B1F" w:rsidRPr="00700B1F" w:rsidRDefault="00700B1F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lang w:bidi="ar-YE"/>
        </w:rPr>
      </w:pP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YE"/>
        </w:rPr>
        <w:t>1</w:t>
      </w:r>
      <w:r w:rsidR="00D46C9B" w:rsidRPr="00CD7B20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YE"/>
        </w:rPr>
        <w:t xml:space="preserve">.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YE"/>
        </w:rPr>
        <w:t>العلم</w:t>
      </w:r>
      <w:r w:rsidR="00D46C9B" w:rsidRPr="00CD7B20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YE"/>
        </w:rPr>
        <w:t>واليقين: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ar-YE"/>
        </w:rPr>
        <w:t>ف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</w:rPr>
        <w:t>اليقين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</w:rPr>
        <w:t>يحمي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</w:rPr>
        <w:t>الإنسان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</w:rPr>
        <w:t>الشبهات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ar-YE"/>
        </w:rPr>
        <w:t>،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YE"/>
        </w:rPr>
        <w:t>سُئل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YE"/>
        </w:rPr>
        <w:t>الإمام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YE"/>
        </w:rPr>
        <w:t>الرضا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w w:val="97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/>
          <w:w w:val="97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w w:val="97"/>
          <w:sz w:val="32"/>
          <w:szCs w:val="32"/>
          <w:rtl/>
          <w:lang w:bidi="ar-YE"/>
        </w:rPr>
        <w:t>السلام)</w:t>
      </w:r>
      <w:r w:rsidR="00D46C9B">
        <w:rPr>
          <w:rFonts w:ascii="Traditional Arabic" w:hAnsi="Traditional Arabic" w:cs="Traditional Arabic"/>
          <w:w w:val="97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YE"/>
        </w:rPr>
        <w:t>عن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YE"/>
        </w:rPr>
        <w:t>قول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YE"/>
        </w:rPr>
        <w:t>لإبراهيم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YE"/>
        </w:rPr>
        <w:t>السلام):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﴿أَوَلَمْ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تُؤْمِن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قَالَ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بَلَى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وَلَكِن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lastRenderedPageBreak/>
        <w:t>لِّيَطْمَئِنَّ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قَلْبِي﴾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258"/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YE"/>
        </w:rPr>
        <w:t>أكان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YE"/>
        </w:rPr>
        <w:t>قلبه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YE"/>
        </w:rPr>
        <w:t>شكّ؟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YE"/>
        </w:rPr>
        <w:t>قال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w w:val="97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/>
          <w:w w:val="97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w w:val="97"/>
          <w:sz w:val="32"/>
          <w:szCs w:val="32"/>
          <w:rtl/>
          <w:lang w:bidi="ar-YE"/>
        </w:rPr>
        <w:t>السلام):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YE"/>
        </w:rPr>
        <w:t>«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لا،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كان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على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يقين،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ولكنّه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أراد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الزيادة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يقينه»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259"/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،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</w:rPr>
        <w:t>فالإيمان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</w:rPr>
        <w:t>يحتاج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</w:rPr>
        <w:t>إلى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</w:rPr>
        <w:t>تغذية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</w:rPr>
        <w:t>معرفيّة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</w:rPr>
        <w:t>مستمرّة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ar-YE"/>
        </w:rPr>
        <w:t>.</w:t>
      </w:r>
    </w:p>
    <w:p w14:paraId="0319568B" w14:textId="34D398E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2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إخلاص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النيّة: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مَن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يتغيّر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بتغيّر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الظروف،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يبيع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موقفه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بثمن؛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مرجعيته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E19D687" w14:textId="41B1676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3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الاقتداء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بالمعصومين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(عليهم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السلام)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والتأسّي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بهم: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الاقتداء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بسيرتهم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يخفّف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ثقل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البلاء؛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يرى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طريق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محفوف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بالصبر،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لَقَدْ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كَانَ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لَكُمْ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رَسُولِ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اللهِ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أُسْوَةٌ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حَسَنَةٌ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لِمَنْ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كَانَ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يَرْجُو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اللهَ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وَالْيَوْمَ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الْآَخِرَ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وَذَكَرَ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اللهَ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كَثِيرًا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60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047F68D" w14:textId="0E23BAE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4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المراقبة</w:t>
      </w:r>
      <w:r w:rsidR="00D46C9B" w:rsidRPr="00CD7B2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والمحاسبة: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يراقب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نفسه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تسرّبت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الفتن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قلبه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تدريجيّاً،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الكاظم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منّا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يحاسب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نفسه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يوم؛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فإن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عمل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حسناً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استزاد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وإن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عمل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سيّئاً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استغفر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منه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وتاب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إليه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3CA5338" w14:textId="2E4D789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يعيش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ابتلاء،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يخرج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الابتلاء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أصلب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إيماناً،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وأوضح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موقفاً،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وأقرب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فرصة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سنويّة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لإعادة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الصلابة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الداخليّة،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الصيام،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والقرآن،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والدعاء،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والمجاهدة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6C8CDA7" w14:textId="6B31CCCB" w:rsidR="00700B1F" w:rsidRPr="00BD49D3" w:rsidRDefault="00700B1F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10B373DB" w14:textId="5ECF20A5" w:rsidR="00700B1F" w:rsidRPr="00700B1F" w:rsidRDefault="00700B1F" w:rsidP="00816F52">
      <w:pPr>
        <w:pStyle w:val="1"/>
        <w:rPr>
          <w:rtl/>
        </w:rPr>
      </w:pPr>
      <w:bookmarkStart w:id="28" w:name="_Toc221723404"/>
      <w:r w:rsidRPr="00700B1F">
        <w:rPr>
          <w:rtl/>
        </w:rPr>
        <w:lastRenderedPageBreak/>
        <w:t>الموعظة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الرابعة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والعشرون</w:t>
      </w:r>
      <w:r w:rsidR="00CD7B20">
        <w:rPr>
          <w:rtl/>
        </w:rPr>
        <w:br/>
      </w:r>
      <w:r w:rsidRPr="00700B1F">
        <w:rPr>
          <w:rtl/>
        </w:rPr>
        <w:t>فرصة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التدارك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وثمار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الختام</w:t>
      </w:r>
      <w:bookmarkEnd w:id="28"/>
    </w:p>
    <w:p w14:paraId="4F705B8B" w14:textId="1AAA2A80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tl/>
        </w:rPr>
        <w:t>هدف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2474CC2C" w14:textId="4D9DDED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ترسيخ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القيمة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التربويّة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والروحيّة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للأيّام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المبارك،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والتنبيه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مرحلة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حصاد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الأعمال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وميدان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التدارك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والدعوة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اغتنام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بوصفها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محطّة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فاصلة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الإيمانيّة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FC9844F" w14:textId="2CF29021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tl/>
        </w:rPr>
        <w:t>محاور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60E599BF" w14:textId="354B2A3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الخسارة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والفوز</w:t>
      </w:r>
    </w:p>
    <w:p w14:paraId="6348266D" w14:textId="39CDBF1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فلسفة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الختام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العبادة</w:t>
      </w:r>
    </w:p>
    <w:p w14:paraId="61F70EF8" w14:textId="64EB0A1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الأيّام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مرحلة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التدارك</w:t>
      </w:r>
    </w:p>
    <w:p w14:paraId="5E062518" w14:textId="48BD3A6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الأخيرة: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الفرصة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الأخيرة</w:t>
      </w:r>
    </w:p>
    <w:p w14:paraId="2CCA043A" w14:textId="64D620A7" w:rsidR="00700B1F" w:rsidRPr="00700B1F" w:rsidRDefault="00700B1F" w:rsidP="006F76E9">
      <w:pPr>
        <w:pStyle w:val="2"/>
        <w:keepNext w:val="0"/>
      </w:pPr>
      <w:r w:rsidRPr="00700B1F">
        <w:rPr>
          <w:rtl/>
        </w:rPr>
        <w:t>تصدير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5D10FE3C" w14:textId="491825C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وَسَارِعُوا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إِلَىٰ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مَغْفِرَةٍ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رَبِّكُمْ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61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6A5D12C" w14:textId="77777777" w:rsidR="009723CE" w:rsidRPr="00BD49D3" w:rsidRDefault="009723CE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br w:type="page"/>
      </w:r>
    </w:p>
    <w:p w14:paraId="6FF6237A" w14:textId="5BAEA96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يقترب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نهايته،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عتبة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مرحلة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فاصلة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زمنَين: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زمن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الضيافة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الإلهيّة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وزمن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العودة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إيقاع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اليوميّة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اللحظة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انتقال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زمنيّ،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محاسبة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ومراجعة؛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إذ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يُشرّع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عاطفيّ،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مدرسةً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للتغيير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وبناء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الداخل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0BBFDCC" w14:textId="5958D7D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أكّدت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النصوص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الشرعيّة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الغاية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العظمى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المغفرة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والعتق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والفوز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بالرضوان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الإلهيّ،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الخسارة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الخروج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غير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ينال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نصيبه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الفيوضات</w:t>
      </w:r>
      <w:proofErr w:type="spellEnd"/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لذلك،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الأيّام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مسؤوليّة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وفرصة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أخيرة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للتدارك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7046C53" w14:textId="78790F87" w:rsidR="00700B1F" w:rsidRPr="00700B1F" w:rsidRDefault="00700B1F" w:rsidP="006F76E9">
      <w:pPr>
        <w:pStyle w:val="3"/>
      </w:pPr>
      <w:r w:rsidRPr="00700B1F">
        <w:rPr>
          <w:rtl/>
        </w:rPr>
        <w:t>بين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الخسارة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والفوز</w:t>
      </w:r>
    </w:p>
    <w:p w14:paraId="5FBC9799" w14:textId="01B2274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w w:val="102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تقيّم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الروايات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النبويّة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ختام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بميزان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واضح: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إمّا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فائز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وإمّا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خاسر،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«إنّ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الشقيّ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حقّ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الشقيّ،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مَن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خرج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عنه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ولم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تُغفر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ذنوبه،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فحينئذٍ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يخسر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حين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يفوز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المحسنون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بجوائز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الربِّ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الكريم»</w:t>
      </w:r>
      <w:r w:rsidRPr="00700B1F">
        <w:rPr>
          <w:rFonts w:ascii="Traditional Arabic" w:eastAsia="Calibri" w:hAnsi="Traditional Arabic" w:cs="Traditional Arabic"/>
          <w:w w:val="102"/>
          <w:sz w:val="32"/>
          <w:szCs w:val="32"/>
          <w:vertAlign w:val="superscript"/>
          <w:rtl/>
        </w:rPr>
        <w:footnoteReference w:id="262"/>
      </w:r>
      <w:r w:rsidR="00D46C9B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>.</w:t>
      </w:r>
    </w:p>
    <w:p w14:paraId="6110B48D" w14:textId="02A2EA5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يضع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معيار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الشقاء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والسعادة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نهاية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بدايته؛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الشقيّ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دخل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مثقلاً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بالذنوب،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خرج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يدلّ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مرحلة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تحويليّة،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حال،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مسار،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غفلة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يقظة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8EB7B9C" w14:textId="4268D5E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السيّد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ابن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طاووس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(رحمه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بلغة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أخلاقيّة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دقيقة،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شبّه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بالضيف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الكريم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الهدايا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الإلهيّة،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«لا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تكن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-أيّها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الإنسان-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ممّن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نزلَ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ضيفٌ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غنيٌّ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عنه،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وما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نزلَ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ضيفٌ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منذ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سنةٍ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أشرف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منه،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وقد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حضرَه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للإنعام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عليه،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وحملَ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إليه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معه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تُحفَ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السعادات،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وشرفَ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العنايات،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وما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يبلغه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وصفُ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المقال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الآمال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والإقبال،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فأساء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مجاورةَ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الضيف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الكريم،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وجفاه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وهوّن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به،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وعامله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معاملة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المضيف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اللئيم،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فانصرف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الضيفُ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الكريم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ذامّاً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لضيافتِه،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وبقي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نزلَ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به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فضيحةِ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تقصيرِه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وسوءِ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مجاورتِه،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عار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تأسّفِه</w:t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وندامتِه»</w:t>
      </w:r>
      <w:r w:rsidRPr="00700B1F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vertAlign w:val="superscript"/>
          <w:rtl/>
        </w:rPr>
        <w:footnoteReference w:id="263"/>
      </w:r>
      <w:r w:rsidR="00D46C9B">
        <w:rPr>
          <w:rFonts w:ascii="Traditional Arabic" w:eastAsia="Calibri" w:hAnsi="Traditional Arabic" w:cs="Traditional Arabic"/>
          <w:spacing w:val="2"/>
          <w:w w:val="102"/>
          <w:sz w:val="32"/>
          <w:szCs w:val="32"/>
          <w:rtl/>
        </w:rPr>
        <w:t>.</w:t>
      </w:r>
    </w:p>
    <w:p w14:paraId="5CF1E936" w14:textId="2431090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التشبيه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يحمّل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مسؤوليّة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سلوكه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الشهر؛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فكما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إكرام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الضيف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دليل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كرم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المضيف،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استقبال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دليل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ومعناها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78C98C7" w14:textId="65F94C92" w:rsidR="00700B1F" w:rsidRPr="00700B1F" w:rsidRDefault="00700B1F" w:rsidP="006F76E9">
      <w:pPr>
        <w:pStyle w:val="3"/>
      </w:pPr>
      <w:r w:rsidRPr="00700B1F">
        <w:rPr>
          <w:rtl/>
        </w:rPr>
        <w:t>فلسفة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الختام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في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العبادة</w:t>
      </w:r>
    </w:p>
    <w:p w14:paraId="77CDF42A" w14:textId="61411AA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تُولي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الشريعة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للختام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أهمّيّة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خاصّة؛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الأعمال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تُقاس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بعواقبها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وخواتيمها،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والسلوك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يُعرف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بنهاياته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جاءت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النصوص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لتؤكّد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«أفضل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الأعمال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الورع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محارم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عزّ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وجلّ»</w:t>
      </w:r>
      <w:r w:rsidRPr="00700B1F">
        <w:rPr>
          <w:rFonts w:ascii="Traditional Arabic" w:eastAsia="Calibri" w:hAnsi="Traditional Arabic" w:cs="Traditional Arabic"/>
          <w:w w:val="102"/>
          <w:sz w:val="32"/>
          <w:szCs w:val="32"/>
          <w:vertAlign w:val="superscript"/>
          <w:rtl/>
        </w:rPr>
        <w:footnoteReference w:id="264"/>
      </w:r>
      <w:r w:rsidRPr="00700B1F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>؛</w:t>
      </w:r>
      <w:r w:rsidR="00D46C9B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>إذ</w:t>
      </w:r>
      <w:r w:rsidR="00D46C9B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الورع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الثمرة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للصيام،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الدليل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تبقَ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مجرّد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امتناع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الطعام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والشراب،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تحوّلت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ضبطٍ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للشهوة،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وتحكّمٍ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بالسلوك،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واستقامةٍ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المسار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31CE259" w14:textId="039BA99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«هو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أوّله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رحمة،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lastRenderedPageBreak/>
        <w:t>وأوسطه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مغفرة،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وآخره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عتق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النار»</w:t>
      </w:r>
      <w:r w:rsidRPr="00700B1F">
        <w:rPr>
          <w:rFonts w:ascii="Traditional Arabic" w:eastAsia="Calibri" w:hAnsi="Traditional Arabic" w:cs="Traditional Arabic"/>
          <w:w w:val="102"/>
          <w:sz w:val="32"/>
          <w:szCs w:val="32"/>
          <w:vertAlign w:val="superscript"/>
          <w:rtl/>
        </w:rPr>
        <w:footnoteReference w:id="265"/>
      </w:r>
      <w:r w:rsidR="00D46C9B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>.</w:t>
      </w:r>
    </w:p>
    <w:p w14:paraId="76244A2B" w14:textId="74A4609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فالختام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مرحلةً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عاديّة،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ذروة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العطاء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الإلهيّ،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يبلغ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أقصى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درجات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الرحمة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والمغفرة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والنجاة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93E4BA7" w14:textId="467B22D4" w:rsidR="00700B1F" w:rsidRPr="00700B1F" w:rsidRDefault="00700B1F" w:rsidP="006F76E9">
      <w:pPr>
        <w:pStyle w:val="3"/>
      </w:pPr>
      <w:r w:rsidRPr="00700B1F">
        <w:rPr>
          <w:rtl/>
        </w:rPr>
        <w:t>الأيّام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الأخيرة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مرحلة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التدارك</w:t>
      </w:r>
    </w:p>
    <w:p w14:paraId="15E94593" w14:textId="142758C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خصائص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الأيّام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مرحلة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تعويض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ومجال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مفتوح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قصّر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بدايته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وسطه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يُغلق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التوبة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بانتهاء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الليالي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الأولى،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جعله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مفتوحاً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آخر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لحظة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11ECE34" w14:textId="6A85B13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يعكس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بُعداً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تربويّاً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بالغ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الأهمّيّة،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يربط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بالماضي،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بالمستقبل؛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فالميزان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ماذا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فعلت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فقط،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ماذا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ستفعل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آخره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أيضاً؛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النصوص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العاقل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الخاتمة،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مَن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يكتفي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بحسن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البدايات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فحسب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5D96468" w14:textId="0BDBA38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تأتي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الدعوة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الأيّام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أيّام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مراجعة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حقيقيّة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للنفس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هل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تغيّر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سلوكي؟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هل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ازداد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التزامي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بالفرائض؟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هل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تركت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ذنوباً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كنت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أمارسها؟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هل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أصبحت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علاقتي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بالله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أعمق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قبل؟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فإجابات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الأسئلة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معايير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تحديد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نجاح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المشروع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الرمضانيّ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حياة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FED9024" w14:textId="2447A56C" w:rsidR="00700B1F" w:rsidRPr="00700B1F" w:rsidRDefault="00700B1F" w:rsidP="006F76E9">
      <w:pPr>
        <w:pStyle w:val="3"/>
      </w:pPr>
      <w:r w:rsidRPr="00700B1F">
        <w:rPr>
          <w:rtl/>
        </w:rPr>
        <w:t>الليلة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الأخيرة: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الفرصة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الأخيرة</w:t>
      </w:r>
    </w:p>
    <w:p w14:paraId="57BFB548" w14:textId="58164E2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تحتلّ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مكانة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خاصّة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النصوص،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ورد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جابر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الأنصاريّ،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(صلّى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وآله)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«أُعطيَت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أمّتي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خمساً،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يُعطهنّ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أمّة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نبيّ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قلبي: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...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وأمّا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الخامسة: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lastRenderedPageBreak/>
        <w:t>فإذا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آخر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ليلة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غُفر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لهم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جميعاً»،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>فقال</w:t>
      </w:r>
      <w:r w:rsidR="00D46C9B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>رجلٌ:</w:t>
      </w:r>
      <w:r w:rsidR="00D46C9B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>ليلة</w:t>
      </w:r>
      <w:r w:rsidR="00D46C9B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>القدر</w:t>
      </w:r>
      <w:r w:rsidR="00D46C9B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>يا</w:t>
      </w:r>
      <w:r w:rsidR="00D46C9B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>رسول</w:t>
      </w:r>
      <w:r w:rsidR="00D46C9B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>الله؟!</w:t>
      </w:r>
      <w:r w:rsidR="00D46C9B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>فقال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: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«ألم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ترَ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العمّال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فرغوا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أعمالهم،</w:t>
      </w:r>
      <w:r w:rsidR="00D46C9B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w w:val="102"/>
          <w:sz w:val="32"/>
          <w:szCs w:val="32"/>
          <w:rtl/>
        </w:rPr>
        <w:t>وُفّوا»</w:t>
      </w:r>
      <w:r w:rsidRPr="00700B1F">
        <w:rPr>
          <w:rFonts w:ascii="Traditional Arabic" w:eastAsia="Calibri" w:hAnsi="Traditional Arabic" w:cs="Traditional Arabic"/>
          <w:w w:val="102"/>
          <w:sz w:val="32"/>
          <w:szCs w:val="32"/>
          <w:vertAlign w:val="superscript"/>
          <w:rtl/>
        </w:rPr>
        <w:footnoteReference w:id="266"/>
      </w:r>
      <w:r w:rsidR="00D46C9B">
        <w:rPr>
          <w:rFonts w:ascii="Traditional Arabic" w:eastAsia="Calibri" w:hAnsi="Traditional Arabic" w:cs="Traditional Arabic"/>
          <w:w w:val="102"/>
          <w:sz w:val="32"/>
          <w:szCs w:val="32"/>
          <w:rtl/>
        </w:rPr>
        <w:t>.</w:t>
      </w:r>
    </w:p>
    <w:p w14:paraId="709A5CE6" w14:textId="6AFA660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يبيّن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أقلّ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شأناً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ليالي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القدر،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الوفاء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والجزاء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أشبه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بمحطّة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تسليم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الجوائز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انتهاء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CEAEA46" w14:textId="5384A95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الناحية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التربويّة،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تمثّل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الليلة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نموذجاً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لثقافة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إذ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يُغلَق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المغفرة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حتّى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آخر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لحظة،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يُحكَم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بالفشل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التوبة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مفتوحاً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أمامه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B2A700D" w14:textId="51A71B1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الأيّام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الأخيرة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أيّام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وداع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فحسب،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أيّام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حصاد،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وتقرير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مصير،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ومراجعة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الفرصة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تُظهر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الشهر: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ضيفاً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مكرَّماً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موسماً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عابراً؟</w:t>
      </w:r>
    </w:p>
    <w:p w14:paraId="7619567F" w14:textId="129AF3C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هنا،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المطلوب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المرحلة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يجمع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ثلاثة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أمور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الاستغفار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عمّا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مضى،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والاجتهاد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proofErr w:type="gramStart"/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ما</w:t>
      </w:r>
      <w:proofErr w:type="gramEnd"/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بقي،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والعزم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الاستمرار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انقضاء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الشهر؛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إذ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معنى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لشهرٍ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عظيمٍ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كهذا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ينتهي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بانتهاء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أيّامه،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معناه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الحقيقيّ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يمتدّ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أثره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بقيّة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السنة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51833AF" w14:textId="1E18C64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وبذلك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وداع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انتقالاً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مدرسة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المكثّفة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مدرسة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يُختبر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التوبة،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وثبات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الورع،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وعمق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الأثر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الروحيّ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زرعه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القلب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والسلوك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08A8A58" w14:textId="1AD85840" w:rsidR="00700B1F" w:rsidRPr="00BD49D3" w:rsidRDefault="00700B1F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1353DFC7" w14:textId="38FBD9BE" w:rsidR="00700B1F" w:rsidRPr="00700B1F" w:rsidRDefault="00700B1F" w:rsidP="00816F52">
      <w:pPr>
        <w:pStyle w:val="1"/>
        <w:rPr>
          <w:rFonts w:hint="cs"/>
          <w:rtl/>
        </w:rPr>
      </w:pPr>
      <w:bookmarkStart w:id="29" w:name="_Toc221723405"/>
      <w:r w:rsidRPr="00700B1F">
        <w:rPr>
          <w:rFonts w:hint="cs"/>
          <w:rtl/>
        </w:rPr>
        <w:lastRenderedPageBreak/>
        <w:t>الموعظة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الخامسة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والعشرون</w:t>
      </w:r>
      <w:r w:rsidR="009723CE">
        <w:rPr>
          <w:rtl/>
        </w:rPr>
        <w:br/>
      </w:r>
      <w:r w:rsidRPr="00700B1F">
        <w:rPr>
          <w:rFonts w:hint="cs"/>
          <w:rtl/>
        </w:rPr>
        <w:t>العفّة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حصن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المجتمع</w:t>
      </w:r>
      <w:bookmarkEnd w:id="29"/>
    </w:p>
    <w:p w14:paraId="13BCA2B2" w14:textId="431E7C20" w:rsidR="00700B1F" w:rsidRPr="00700B1F" w:rsidRDefault="00700B1F" w:rsidP="006F76E9">
      <w:pPr>
        <w:pStyle w:val="2"/>
        <w:keepNext w:val="0"/>
        <w:rPr>
          <w:rFonts w:hint="cs"/>
          <w:rtl/>
        </w:rPr>
      </w:pPr>
      <w:r w:rsidRPr="00700B1F">
        <w:rPr>
          <w:rFonts w:hint="cs"/>
          <w:rtl/>
        </w:rPr>
        <w:t>هدف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46BA527E" w14:textId="26868C1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تعميق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الوعي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بضوابط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الاختلاط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الإسلام،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والتحذير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مزالق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الانحراف،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والدعوة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العفّة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والحياء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اقتداءً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بالسيّدة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الزهراء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(عليها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السلام)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ar-LB"/>
        </w:rPr>
        <w:t>.</w:t>
      </w:r>
    </w:p>
    <w:p w14:paraId="74FB7EB7" w14:textId="4161ECDC" w:rsidR="00700B1F" w:rsidRPr="00700B1F" w:rsidRDefault="00700B1F" w:rsidP="006F76E9">
      <w:pPr>
        <w:pStyle w:val="2"/>
        <w:keepNext w:val="0"/>
        <w:rPr>
          <w:rFonts w:hint="cs"/>
          <w:rtl/>
        </w:rPr>
      </w:pPr>
      <w:r w:rsidRPr="00700B1F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6F39359A" w14:textId="136A5D8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الاختلاط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الرؤية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الإسلاميّة</w:t>
      </w:r>
    </w:p>
    <w:p w14:paraId="00CA505B" w14:textId="49B9ABB4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الاختلاط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ومزالق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الانحراف</w:t>
      </w:r>
    </w:p>
    <w:p w14:paraId="6C796CD3" w14:textId="6FE5109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سُبل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الوقاية</w:t>
      </w:r>
    </w:p>
    <w:p w14:paraId="0950DC95" w14:textId="679F537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السيّدة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الزهراء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(عليها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السلام)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والعفّة</w:t>
      </w:r>
    </w:p>
    <w:p w14:paraId="7E2AFDCB" w14:textId="1D5DB009" w:rsidR="00700B1F" w:rsidRPr="00700B1F" w:rsidRDefault="00700B1F" w:rsidP="006F76E9">
      <w:pPr>
        <w:pStyle w:val="2"/>
        <w:keepNext w:val="0"/>
        <w:rPr>
          <w:rFonts w:hint="cs"/>
          <w:rtl/>
        </w:rPr>
      </w:pPr>
      <w:r w:rsidRPr="00700B1F">
        <w:rPr>
          <w:rFonts w:hint="cs"/>
          <w:rtl/>
        </w:rPr>
        <w:t>تصدير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52574164" w14:textId="6A1BB4B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أمير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المؤمنين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السلام)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لولده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الإمام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الحسن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السلام):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proofErr w:type="spellStart"/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واكْفُفْ</w:t>
      </w:r>
      <w:proofErr w:type="spellEnd"/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عَلَيْهِنَّ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مِنْ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أَبْصَارِهِنَّ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بِحِجَابِكَ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إِيَاهُنَّ؛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فَإِنَّ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شِدَّةَ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الْحِجَابِ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خَيْرٌ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لَكَ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ولَهُنَّ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مِنَ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الِارْتِيَابِ،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ولَيْسَ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خُرُوجُهُنَّ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بِأَشَدَّ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مِنْ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دُخُولِ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مَنْ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تَثِقُ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بِه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عَلَيْهِنَّ؛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فَإِنِ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اسْتَطَعْتَ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أَنْ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يَعْرِفْنَ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غَيْرَكَ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مِنَ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الرِّجَالِ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فَافْعَلْ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67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0838226D" w14:textId="77777777" w:rsidR="00D52351" w:rsidRPr="00BD49D3" w:rsidRDefault="00D52351" w:rsidP="008A3C05">
      <w:pPr>
        <w:widowControl w:val="0"/>
        <w:bidi w:val="0"/>
        <w:spacing w:after="200" w:line="120" w:lineRule="auto"/>
        <w:jc w:val="lowKashida"/>
        <w:rPr>
          <w:rFonts w:ascii="Traditional Arabic" w:hAnsi="Traditional Arabic" w:cs="Traditional Arabic"/>
          <w:color w:val="000000"/>
          <w:sz w:val="16"/>
          <w:szCs w:val="16"/>
          <w:rtl/>
          <w:lang w:bidi="ar-LB"/>
        </w:rPr>
      </w:pPr>
      <w:r w:rsidRPr="00BD49D3">
        <w:rPr>
          <w:rFonts w:ascii="Traditional Arabic" w:hAnsi="Traditional Arabic" w:cs="Traditional Arabic"/>
          <w:color w:val="000000"/>
          <w:sz w:val="16"/>
          <w:szCs w:val="16"/>
          <w:rtl/>
          <w:lang w:bidi="ar-LB"/>
        </w:rPr>
        <w:br w:type="page"/>
      </w:r>
    </w:p>
    <w:p w14:paraId="787481DA" w14:textId="02F19044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Fonts w:hint="cs"/>
          <w:rtl/>
        </w:rPr>
        <w:lastRenderedPageBreak/>
        <w:t>الاختلاط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في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الرؤية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الإسلاميّة</w:t>
      </w:r>
    </w:p>
    <w:p w14:paraId="28A670F2" w14:textId="779887B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أولَت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الشريعة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الإسلاميّة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عناية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بالغة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بالأعراض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والكرامة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الإنسانيّة،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وجعلت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ذلك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ركائز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الاستقرار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الاجتماعيّ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وسلامة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البناء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الأخلاقيّ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للأمّة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فشرّعت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مجموعة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الضوابط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تنظّم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العلاقات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الأفراد،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ولا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سيّما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الرجال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والنساء،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يحفظ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النفوس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الانزلاق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مواطن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الريبة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والفساد،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ويصون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المجتمع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التفكّك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والانحراف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1447CB5C" w14:textId="4E4F7A9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ولم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يقف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التحذير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الإسلاميّ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حدود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الفعل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المحرّم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فقط،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شمل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كذلك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المقدّمات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تُفضي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إليه،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فسدّ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الذرائع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المؤدّية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الانحراف،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ونبّه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خطورة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التساهل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أسباب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الفتنة،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أبرزها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الاختلاط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غير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المنضبط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الذي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يفتح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أبواب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الشبهة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ويضعف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الحواجز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الأخلاقيّة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21513AED" w14:textId="03ABD43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ومع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ذلك،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فإنّ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الإسلام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يحرّم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الاختلاط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نحوٍ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مطلق،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ميّز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الاختلاط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المشروع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الذي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تفرضه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ضرورات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الحياة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والعبادة،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وبين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الاختلاط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المؤدّي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الفساد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فقد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اجتمع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الرجال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والنساء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مواطن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عباديّة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كالحجّ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والطواف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والصلاة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جماعة،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ضمن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أطر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منضبطة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تحفظ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الحشمة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والوقار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وتمنع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الانزلاق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المحرّم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444E59E8" w14:textId="3CB54BCA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Fonts w:hint="cs"/>
          <w:rtl/>
        </w:rPr>
        <w:t>الاختلاط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ومزالق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الانحراف</w:t>
      </w:r>
    </w:p>
    <w:p w14:paraId="0CDC01E2" w14:textId="2139368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يُعدّ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الاختلاط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غير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المنضبط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أخطر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المداخل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الانحراف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السلوكيّ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والنفسيّ،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يترتّب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إزالة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الحواجز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الأخلاقيّة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وإضعاف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مقاومة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النفس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أمام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وساوس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الشيطان،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فيغدو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أكثر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عرضةً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للوقوع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الخطأ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وقد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نبّه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الإمام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الصادق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السلام)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خطورة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النظر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بقوله: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النظر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سهم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سهام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إبليس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مسموم،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lastRenderedPageBreak/>
        <w:t>وكم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نظرةٍ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أورثَت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حسرةً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طويلة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68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6F410474" w14:textId="73B0B8F4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فالاختلاط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يستتبع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النظر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والكلام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والتواصل،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ومع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غياب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الضوابط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الشرعيّة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يتدرّج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الأمر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كسر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الحياء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والمزاح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والمفاكهة،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ورد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قصّة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أبي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بصير،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قال: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كنتُ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أُقرئ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امرأةً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القرآن،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وأعلّمها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إيّاه،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فمازحتُها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بشيء،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فلمّا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قدمْتُ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أبي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جعفر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السلام)،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قال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لي: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أبا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بصير،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أيَّ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شيء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قلتَ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للمرأة؟!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فقلتُ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بيدي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هكذا؛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يعني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غطّيتُ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وجهي،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فقال: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تعودنَّ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إليها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69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2C54CFAD" w14:textId="6AAA96F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هنا،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شدّد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القرآن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الكريم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اجتناب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المقدّمات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المؤدّية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الفاحشة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بقوله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تعالى: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﴿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وَلَا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تَقْرَبُوا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الزِّنَا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إِنَّهُ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كَانَ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فَاحِشَةً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وَسَاءَ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سَبِيلًا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﴾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70"/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فالنهي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يقتصر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الفعل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نفسه،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شمل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كلّ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يقرّب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نظرٍ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وخلوةٍ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وسفورٍ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واختلاطٍ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غير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منضبط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وبذلك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يتبيّن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صيانة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الأعراض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واجبٌ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شرعيّ،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قال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رسول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(صلّى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وآله):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كلُّ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المسلم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المسلم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حرام؛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مالُه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وعرضُه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ودمُه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71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4CAFEB4D" w14:textId="00349EF1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Fonts w:hint="cs"/>
          <w:rtl/>
        </w:rPr>
        <w:t>سُبل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الوقاية</w:t>
      </w:r>
    </w:p>
    <w:p w14:paraId="13E2BF71" w14:textId="056D704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يقول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الشهيد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الشيخ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مطهّري: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«الإسلام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يعارض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الاختلاط،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ولا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يعارض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مشاركة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المرأة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الحياة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الاجتماعيّة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التحفّظ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الستر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والإسلام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يقول: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للحبس،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ولا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للاختلاط،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للحدّ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سيرة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المسلمين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العمليّة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منذ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زمن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رسول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(صلّى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وآله)،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قائمة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عدم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النساء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المشاركة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الفعاليّات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العامّة،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lastRenderedPageBreak/>
        <w:t>ولكن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رعاية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الحدود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الشرعيّة»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72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7CD71D0D" w14:textId="027BF63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وإنّ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مقتضى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رعاية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الحدود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والضوابط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الشرعيّة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الالتزام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يأتي:</w:t>
      </w:r>
    </w:p>
    <w:p w14:paraId="6382751B" w14:textId="059D89E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1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غضّ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البصر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عمّا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حُرِّم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النظر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إليه</w:t>
      </w:r>
      <w:r w:rsidR="00D52351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يقول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تعالى: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﴿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قُل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لِّلْمُؤْمِنِينَ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يَغُضُّوا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مِنْ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أَبْصَارِهِمْ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وَيَحْفَظُوا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فُرُوجَهُمْ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ذَلِكَ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أَزْكَى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لَهُمْ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إِنَّ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اللَّهَ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خَبِيرٌ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بِمَا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يَصْنَعُونَ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﴾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73"/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رسول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(صلّى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وآله):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ملأ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عينه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الحرام،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ملأ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عينه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يوم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القيامة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النار،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إلّا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يتوب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74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1ED3708A" w14:textId="6DB802E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2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مراعاة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الحجاب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والستر</w:t>
      </w:r>
      <w:r w:rsidR="00D52351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يقول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تعالى: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﴿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أَيُّهَا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النَّبِيُّ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قُل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لِّأَزْوَاجِكَ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وَبَنَاتِكَ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وَنِسَاء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الْمُؤْمِنِينَ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يُدْنِينَ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عَلَيْهِنَّ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مِن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جَلَابِيبِهِنَّ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ذَلِكَ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أَدْنَى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أَن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يُعْرَفْنَ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فَلَا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يُؤْذَيْنَ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وَكَانَ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اللَّهُ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غَفُورًا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رَّحِيمًا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﴾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75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30912EE8" w14:textId="198379B2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3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عدم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إظهار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المرأة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زينتَها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أمام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الأجانب</w:t>
      </w:r>
      <w:r w:rsidR="00D52351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يقول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تعالى: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﴿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وَقُل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لِّلْمُؤْمِنَاتِ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يَغْضُضْنَ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مِنْ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أَبْصَارِهِنَّ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وَيَحْفَظْنَ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فُرُوجَهُنَّ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وَلَا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يُبْدِينَ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زِينَتَهُنَّ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إِلَّا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ظَهَرَ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مِنْهَا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وَلْيَضْرِبْنَ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بِخُمُرِهِنَّ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عَلَى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جُيُوبِهِنَّ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﴾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76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4CC14CC7" w14:textId="336DD26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4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مراعاة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العفّة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والحياء</w:t>
      </w:r>
      <w:r w:rsidR="00D52351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أمير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المؤمنين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السلام):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الحياء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يصدّ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الفعل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القبيح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77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2EAB479C" w14:textId="0825764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5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تجنّب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الخضوع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القول</w:t>
      </w:r>
      <w:r w:rsidR="00D52351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بمعنى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ترقيق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المرأة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كلامَها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بأسلوبٍ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يلزم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الإغراء،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lastRenderedPageBreak/>
        <w:t>فعلى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المرأة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المسلمة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تتحدّث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بأسلوب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متّزن،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بعيداً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الأساليب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الّتي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تتسبّب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بفتنة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المستمِع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الرجال،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يقول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تعالى: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﴿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نِسَاء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النَّبِيِّ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لَسْتُنَّ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كَأَحَدٍ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مِّنَ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النِّسَاء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إِنِ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اتَّقَيْتُنَّ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فَلَا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تَخْضَعْنَ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بِالْقَوْلِ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فَيَطْمَعَ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الَّذِي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فِي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قَلْبِهِ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مَرَضٌ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وَقُلْنَ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قَوْلًا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مَّعْرُوفًا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﴾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78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7BE6F2ED" w14:textId="507ABF4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6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عدم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الخلوة</w:t>
      </w:r>
      <w:r w:rsidR="00D52351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رسول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(صلّى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وآله):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يخلونّ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رجلٌ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بامرأة؛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فما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رجل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خلا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بامرأة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إلّا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كان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الشيطانُ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ثالثَهما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79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66026455" w14:textId="5AB8E15B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Fonts w:hint="cs"/>
          <w:rtl/>
        </w:rPr>
        <w:t>السيّدة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الزهراء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(عليها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السلام)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والعفّة</w:t>
      </w:r>
    </w:p>
    <w:p w14:paraId="04D00300" w14:textId="682A735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رُوي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السيّدة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الزهراء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(عليها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السلام)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قولها: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خيرٌ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للنساء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proofErr w:type="gramStart"/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لا</w:t>
      </w:r>
      <w:proofErr w:type="gramEnd"/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يرَيْنَ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الرجال،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ولا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يراهُنَّ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الرجال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80"/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الواضح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أنّها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(سلام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عليها)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تبيّن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كلامها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الدرجة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الأكمل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العلاقة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الجنسين،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وتعالج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مسألة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الاختلاط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الّذي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يؤثّر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سلباً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الطهارة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الروحيّة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للرجل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والمرأة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معاً؛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فإنِ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استطاعت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المرأة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الابتعاد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دائرة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الاختلاط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فهو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خيرٌ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3B0FBC9D" w14:textId="565C509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لكن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يعني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العزلة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التامّة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قضايا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المجتمع،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فإذا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اقتضت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الحاجة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والضرورة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المشاركة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والعمل،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فإنّه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ينبغي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ذلك،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لكن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مراعاة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الضوابط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الشرعيّة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والأخلاقيّة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الكاملة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65C3B3EA" w14:textId="7519D1E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شأن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عمل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المرأة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واختلاطها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بالمجتمع،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يقول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الإمام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الخامنئيّ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(دام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ظلّه):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«لا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يمكن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للبلد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يستغني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طاقة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العمل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النساء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المجالات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المختلفة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ولكن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lastRenderedPageBreak/>
        <w:t>يجب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proofErr w:type="gramStart"/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لا</w:t>
      </w:r>
      <w:proofErr w:type="gramEnd"/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يتنافى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العمل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كرامة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المرأة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وقيمتها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المعنويّة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والإنسانيّة،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ويجب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يذلّوا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المرأة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ولا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يدفعوها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التواضع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والخضوع؛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فالتكبّر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مذموم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جميع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الناس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إلّا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النساء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أمام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الأجانب؛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فيجب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تكون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المرأة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متكبّرةً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أمام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الرجل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الأجنبيّ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﴿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فَلَا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تَخْضَعْنَ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بِالْقَوْلِ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﴾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وهذا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هو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أجل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المحافظة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كرامة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المرأة،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والإسلام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يريد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هذا،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وهذه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أسوة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المرأة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المسلمة»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81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78BE4738" w14:textId="707B9836" w:rsidR="00700B1F" w:rsidRPr="00BD49D3" w:rsidRDefault="00700B1F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:lang w:bidi="ar-LB"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:lang w:bidi="ar-LB"/>
          <w14:ligatures w14:val="standardContextual"/>
        </w:rPr>
        <w:br w:type="page"/>
      </w:r>
    </w:p>
    <w:p w14:paraId="3788A376" w14:textId="58525C01" w:rsidR="00700B1F" w:rsidRPr="00700B1F" w:rsidRDefault="00700B1F" w:rsidP="00816F52">
      <w:pPr>
        <w:pStyle w:val="1"/>
        <w:rPr>
          <w:rFonts w:hint="cs"/>
          <w:rtl/>
        </w:rPr>
      </w:pPr>
      <w:bookmarkStart w:id="30" w:name="_Toc221723406"/>
      <w:r w:rsidRPr="00700B1F">
        <w:rPr>
          <w:rFonts w:hint="cs"/>
          <w:rtl/>
        </w:rPr>
        <w:lastRenderedPageBreak/>
        <w:t>الموعظة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السادسة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والعشرون</w:t>
      </w:r>
      <w:r w:rsidR="00D52351">
        <w:rPr>
          <w:rtl/>
        </w:rPr>
        <w:br/>
      </w:r>
      <w:r w:rsidRPr="00700B1F">
        <w:rPr>
          <w:rFonts w:hint="cs"/>
          <w:rtl/>
        </w:rPr>
        <w:t>وَتُوبُوا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إِلَى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اللَّهِ</w:t>
      </w:r>
      <w:bookmarkEnd w:id="30"/>
    </w:p>
    <w:p w14:paraId="0FF3C135" w14:textId="013AE0E9" w:rsidR="00700B1F" w:rsidRPr="00700B1F" w:rsidRDefault="00700B1F" w:rsidP="006F76E9">
      <w:pPr>
        <w:pStyle w:val="2"/>
        <w:keepNext w:val="0"/>
        <w:rPr>
          <w:rFonts w:hint="cs"/>
          <w:rtl/>
        </w:rPr>
      </w:pPr>
      <w:r w:rsidRPr="00700B1F">
        <w:rPr>
          <w:rFonts w:hint="cs"/>
          <w:rtl/>
        </w:rPr>
        <w:t>هدف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1547D1D8" w14:textId="7A0E10E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توجيه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المؤمنين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نحو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اغتنام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فضل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بالتوبة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النصوح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والإنابة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الصادقة،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وإبراز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أهمّيّته،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التأكيد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اتّقاء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السيئات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كدرع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واقٍ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يحفظ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العبد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الزلل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ويمنحه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مكانة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ar-LB"/>
        </w:rPr>
        <w:t>.</w:t>
      </w:r>
    </w:p>
    <w:p w14:paraId="7F49F8CC" w14:textId="7B4DDC84" w:rsidR="00700B1F" w:rsidRPr="00700B1F" w:rsidRDefault="00700B1F" w:rsidP="006F76E9">
      <w:pPr>
        <w:pStyle w:val="2"/>
        <w:keepNext w:val="0"/>
        <w:rPr>
          <w:rFonts w:hint="cs"/>
          <w:rtl/>
        </w:rPr>
      </w:pPr>
      <w:r w:rsidRPr="00700B1F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53DAA631" w14:textId="4881B23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التوبة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مفتاح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القلوب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وسبيل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النجاة</w:t>
      </w:r>
    </w:p>
    <w:p w14:paraId="062677DA" w14:textId="0D9F363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خصوصيّة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التوبة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شهر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رمضان</w:t>
      </w:r>
    </w:p>
    <w:p w14:paraId="0CD095B4" w14:textId="607DD17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اتّقاء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السيّئات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درعٌ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واقٍ</w:t>
      </w:r>
    </w:p>
    <w:p w14:paraId="390BD403" w14:textId="197022C4" w:rsidR="00700B1F" w:rsidRPr="00700B1F" w:rsidRDefault="00700B1F" w:rsidP="006F76E9">
      <w:pPr>
        <w:pStyle w:val="2"/>
        <w:keepNext w:val="0"/>
        <w:rPr>
          <w:rFonts w:hint="cs"/>
          <w:rtl/>
        </w:rPr>
      </w:pPr>
      <w:r w:rsidRPr="00700B1F">
        <w:rPr>
          <w:rFonts w:hint="cs"/>
          <w:rtl/>
        </w:rPr>
        <w:t>تصدير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15D144B8" w14:textId="36A34AD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الإمام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الباقر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السلام):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التائب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الذنب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كمَن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ذنب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له،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والمقيم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الذنب،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وهو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مُستغفِر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منه،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كالمُستهزئ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82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2B2F6CDA" w14:textId="77777777" w:rsidR="00D52351" w:rsidRPr="00BD49D3" w:rsidRDefault="00D52351" w:rsidP="008A3C05">
      <w:pPr>
        <w:widowControl w:val="0"/>
        <w:bidi w:val="0"/>
        <w:spacing w:after="200" w:line="120" w:lineRule="auto"/>
        <w:jc w:val="lowKashida"/>
        <w:rPr>
          <w:rFonts w:ascii="Traditional Arabic" w:hAnsi="Traditional Arabic" w:cs="Traditional Arabic"/>
          <w:color w:val="000000"/>
          <w:sz w:val="16"/>
          <w:szCs w:val="16"/>
          <w:rtl/>
          <w:lang w:bidi="ar-LB"/>
        </w:rPr>
      </w:pPr>
      <w:r w:rsidRPr="00BD49D3">
        <w:rPr>
          <w:rFonts w:ascii="Traditional Arabic" w:hAnsi="Traditional Arabic" w:cs="Traditional Arabic"/>
          <w:color w:val="000000"/>
          <w:sz w:val="16"/>
          <w:szCs w:val="16"/>
          <w:rtl/>
          <w:lang w:bidi="ar-LB"/>
        </w:rPr>
        <w:br w:type="page"/>
      </w:r>
    </w:p>
    <w:p w14:paraId="18460137" w14:textId="6AA08587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Fonts w:hint="cs"/>
          <w:rtl/>
        </w:rPr>
        <w:lastRenderedPageBreak/>
        <w:t>التوبة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مفتاح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القلوب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وسبيل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النجاة</w:t>
      </w:r>
    </w:p>
    <w:p w14:paraId="50A96190" w14:textId="60BADAC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التوبة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المعصية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الطريق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الأوّل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للسالكين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وركيزة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الفائزين،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ومفتاح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استقامة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القلوب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المريدَة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للحقّ،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وأساس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النجاة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الضلال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والمهالك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فهي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تُطهّر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الروح،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وتعيد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صراط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الاستقامة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وقد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بيّن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عظيم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فضلها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كتابه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الكريم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حين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قال: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﴿إِنَّ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اللهَ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يُحِبُّ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التَّوَّابِين﴾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83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0D10AF33" w14:textId="1D179FE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تُظهر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لنا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النصوص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الشريفة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عظمة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التوبة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وعلوّ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منزلتها؛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إذ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التائب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الصادق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يُحسب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يذنب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قطّ،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ويُمسح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قلبه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كلّ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أثر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للخطايا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الماضية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يمثّل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فرصة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استثنائيّة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لهذا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العمل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العظيم،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فهو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الرحمة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والرضوان،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تُفتَح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أبواب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الجنة،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وتُغلَق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أبواب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النار،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وتُكبَّل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الشياطين،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فتتدفق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تعالى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proofErr w:type="spellStart"/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فيوضاته</w:t>
      </w:r>
      <w:proofErr w:type="spellEnd"/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عباده،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لتطهّر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القلوب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وتعيدها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حضن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الخالق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أعظم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يغتنم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الفرصة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الثمينة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للتوبة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النصوح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والإنابة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الصادقة!</w:t>
      </w:r>
    </w:p>
    <w:p w14:paraId="541E01DB" w14:textId="52D4253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الذي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يدعونا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مواجهة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ضعفنا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وندمنا،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والالتزام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بالعزم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الصادق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عدم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العودة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فالتوبة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قرار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قلبيّ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صادق،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يتجسّد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الندم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المعاصي،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والعزم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الإصلاح،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والعودة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سبحانه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وقد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وجّهنا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تعالى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الطريق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كتابه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الكريم،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مؤكّداً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أنّه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سبيل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الفلاح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والسعادة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الحقيقيّة: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﴿وَتُوبُوا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إِلَى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اللَّهِ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جَمِيعًا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أَيُّهَا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الْمُؤْمِنُونَ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لَعَلَّكُمْ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تُفْلِحُونَ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﴾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284"/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E3A0F98" w14:textId="7554B317" w:rsidR="00700B1F" w:rsidRPr="00700B1F" w:rsidRDefault="00700B1F" w:rsidP="006F76E9">
      <w:pPr>
        <w:pStyle w:val="3"/>
        <w:rPr>
          <w:rFonts w:hint="cs"/>
          <w:rtl/>
          <w:lang w:bidi="ar-SA"/>
        </w:rPr>
      </w:pPr>
      <w:r w:rsidRPr="00700B1F">
        <w:rPr>
          <w:rFonts w:hint="cs"/>
          <w:rtl/>
        </w:rPr>
        <w:t>خصوصيّة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التوبة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في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شهر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رمضان</w:t>
      </w:r>
    </w:p>
    <w:p w14:paraId="3474F650" w14:textId="76F997A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شكّ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أنّ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التوبة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شهر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الرحمة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والمغفرة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قبولاً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وتيسيراً؛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إنّ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لشهر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رمضان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خصوصيّة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كبيرة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جميع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العبادات،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أهمّ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العبادات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التوبة،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فهذا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الشهر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يتميّز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غيره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الأشهر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بأنّ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التوبة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أشد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تأثيراً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تطهير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القلوب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ورفع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الدرجات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ويمكن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بيان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الخصوصيّة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جوانب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عدّة</w:t>
      </w:r>
      <w:r w:rsidRPr="00700B1F">
        <w:rPr>
          <w:rFonts w:ascii="Traditional Arabic" w:hAnsi="Traditional Arabic" w:cs="Traditional Arabic"/>
          <w:sz w:val="32"/>
          <w:szCs w:val="32"/>
        </w:rPr>
        <w:t>:</w:t>
      </w:r>
    </w:p>
    <w:p w14:paraId="061A2878" w14:textId="1B4E58F2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شهر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هداية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ومغفرة</w:t>
      </w:r>
    </w:p>
    <w:p w14:paraId="348F290F" w14:textId="4304AB7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lang w:bidi="ar-LB"/>
        </w:rPr>
      </w:pP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لقد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جاء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ذكر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شهر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رمضان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الكتاب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الكريم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قوله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Pr="00700B1F">
        <w:rPr>
          <w:rFonts w:ascii="Traditional Arabic" w:hAnsi="Traditional Arabic" w:cs="Traditional Arabic"/>
          <w:sz w:val="32"/>
          <w:szCs w:val="32"/>
        </w:rPr>
        <w:t>: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﴿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شَهْرُ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رَمَضَانَ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الَّذِي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أُنزِلَ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فِيهِ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الْقُرْآنُ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هُدًى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لِّلنَّاسِ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وَبَيِّنَاتٍ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الْهُدَى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وَالْفُرْقَانِ﴾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285"/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تبيّن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الآية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الكريمة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أنّ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شهر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رمضان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شهر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الهداية،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وأنّه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شهر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يُشبِهُه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شهر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آخر،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يفتح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تعالى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أبواب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المغفرة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والرحمة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مصراعَيها،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رسول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(صلّى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وآله):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أيّها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الناس،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إنّه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قد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أقبل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إليكم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بالبركة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والرحمة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والمغفرة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شهرٌ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هو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عند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أفضل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الشهور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86"/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ولا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شكّ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كون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التوبة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أقرب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التحقّق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والقبول؛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لأنّ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يردّ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تائباً،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ولا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يحرمه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مغفرته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ورحمته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ar-LB"/>
        </w:rPr>
        <w:t>.</w:t>
      </w:r>
    </w:p>
    <w:p w14:paraId="7326F764" w14:textId="0FC09E1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2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أبواب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الجنان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مُفتَّحة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وأبواب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النيران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مُغلَّقة</w:t>
      </w:r>
    </w:p>
    <w:p w14:paraId="38EDBA74" w14:textId="5E30384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أعظم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خصوصيّات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وفضائله،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سبحانه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وتعالى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يفتح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أبواب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الجنّة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ويغلق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أبواب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النيران،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جاء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رسول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(صلّى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وآله):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أيّها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الناس،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إنّ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أبواب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الجنان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الشهر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مُفتَّحة،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فاسألوا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ربّكم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يغلقها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عنكم،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وأبواب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النيران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مُغلَّقة،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فاسألوا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ربّكم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يفتحها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lastRenderedPageBreak/>
        <w:t>عليكم،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والشياطين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مغلولة،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فاسألوا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ربّكم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يسلِّطها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عليكم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87"/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فهذا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الوضع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الخاصّ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يجعل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الفرصة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أمام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التائبين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عظيمة؛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إذ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تكون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أبواب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الجنّة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مفتوحة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لاستقبال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التائبين،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وتقلّ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فرص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المعاصي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بفعل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تقييد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الشياطين،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ممّا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يجعل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القلب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أكثر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استعداداً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للعودة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ar-LB"/>
        </w:rPr>
        <w:t>.</w:t>
      </w:r>
    </w:p>
    <w:p w14:paraId="1316C930" w14:textId="7164F3B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3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ليلة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القدر</w:t>
      </w:r>
    </w:p>
    <w:p w14:paraId="6C30F021" w14:textId="3DD1237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ليالي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أعظم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الليالي،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وثمّة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ليلة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بينها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خير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ألف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شهر،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ألا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وهي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ليلة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القدر،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وهي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الفرصة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الذهبيّة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يتقبّل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الدعاء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والتوبة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بشكلّ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خاصّ،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رسول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(صلّى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وآله):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مَن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قام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ليلة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القدر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إيماناً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واحتساباً،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غُفِر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تقدّم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ذنبه»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88"/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ولا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شكّ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عِظَم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الأمل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بقبول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التوبة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الليلة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المباركة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2C791CF2" w14:textId="04FD33A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4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الاستغفار</w:t>
      </w:r>
    </w:p>
    <w:p w14:paraId="3D584C9A" w14:textId="11CFAEFC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هو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التطهّر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والاعتراف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بالتقصير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أمام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ويُستحبّ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يكثر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المؤمن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الاستغفار،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ذلك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محو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للذنوب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والآثام،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الإمام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الصادق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السلام):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قال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أمير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المؤمنين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(صلوات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عليه):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عليكم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بكثرة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الاستغفار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والدعاء؛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فأمّا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الدعاء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فيُدفَع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عنكم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البلاء،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وأمّا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الاستغفار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فيُمحي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ذنوبكم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»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vertAlign w:val="superscript"/>
          <w:rtl/>
        </w:rPr>
        <w:footnoteReference w:id="289"/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7F7F7DDE" w14:textId="1E9219D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5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توجّه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المؤمن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</w:t>
      </w:r>
    </w:p>
    <w:p w14:paraId="590CAA41" w14:textId="1678E10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lastRenderedPageBreak/>
        <w:t>يقول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الإمام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الخامنئيّ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(دام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ظلّه):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«الأسباب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المادّيّة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والدوافع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والمغريات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المادّيّة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تشبه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الأشواك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والقمامة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تعتلي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الجوهر،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وعندما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يأتي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فكأنّ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نسيماً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هبّ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ليزيل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الزوائد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كلّها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ويُظهِر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ذلك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الجوهر،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وليحلَّ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محلّه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ذلك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التوجّه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تعالى»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90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55EC5C26" w14:textId="049F7F1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مميّزات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المؤمن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يمتنع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المفطرات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نهاره،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طعام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وشراب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...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الأمر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الذي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يتيح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فرصةً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أكبر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للتوجّه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بالدعاء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والعبادة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وهذا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البُعد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الملهيات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يعزّز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قدرة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المؤمن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التوبة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والإقبال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ويُتيح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الوقت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والتفرّغ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لتصفية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قلبه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الذنوب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والآثام،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فيكون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أكثر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استعداداً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للندم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والعزم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عدم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العودة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المعاصي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67980428" w14:textId="24B2284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6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الدعاء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المستجاب</w:t>
      </w:r>
    </w:p>
    <w:p w14:paraId="4DE45104" w14:textId="26A38D72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يتميّز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بأنّ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الدعاء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مستجاب،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خصوصاً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الأوقات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الفضيلة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كوقت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الإفطار،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وقد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جاء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أمير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المؤمنين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السلام)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أنّه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قال: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إنّ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للصائم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عند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إفطاره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دعوةً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تُرَدّ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91"/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فالدعاء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قبول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خاصّ،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فكيف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دعاءً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بالتوبة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والمغفرة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4B04E22A" w14:textId="028BA5F3" w:rsidR="00700B1F" w:rsidRPr="00700B1F" w:rsidRDefault="00700B1F" w:rsidP="006F76E9">
      <w:pPr>
        <w:pStyle w:val="3"/>
        <w:rPr>
          <w:rFonts w:hint="cs"/>
          <w:rtl/>
          <w:lang w:bidi="ar-SA"/>
        </w:rPr>
      </w:pPr>
      <w:r w:rsidRPr="00700B1F">
        <w:rPr>
          <w:rFonts w:hint="cs"/>
          <w:rtl/>
        </w:rPr>
        <w:t>اتّقاء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السيّئات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درعٌ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واقٍ</w:t>
      </w:r>
    </w:p>
    <w:p w14:paraId="15654BB0" w14:textId="32CA395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إنّ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التوبة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ليست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مجرد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وسيلة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لمحو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الذنوب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وقوعها،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باب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للرحمة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والمغفرة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بيّن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تعالى: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﴿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فَمَنْ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جَاءَهُ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مَوْعِظَةٌ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مِنْ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رَبِّهِ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فَانْتَهَى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فَلَهُ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مَا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سَلَفَ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وَأَمْرُهُ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lastRenderedPageBreak/>
        <w:t>إِلَى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اللهِ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﴾</w:t>
      </w:r>
      <w:r w:rsidRPr="00700B1F">
        <w:rPr>
          <w:rFonts w:ascii="Arial" w:eastAsia="Calibri" w:hAnsi="Arial" w:cs="Traditional Arabic"/>
          <w:sz w:val="32"/>
          <w:szCs w:val="32"/>
          <w:vertAlign w:val="superscript"/>
          <w:rtl/>
        </w:rPr>
        <w:footnoteReference w:id="292"/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.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أكّد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الكريم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أنّ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التوبة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الصادقة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المرتبطة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بالإيمان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والعمل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الصالح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تُحوّل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السيّئات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حسنات: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﴿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إِلَّا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مَنْ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تَابَ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وَآَمَنَ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وَعَمِلَ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عَمَلًا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صَالِحًا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فَأُولَئِكَ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يُبَدِّلُ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اللهُ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سَيِّئَاتِهِمْ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حَسَنَاتٍ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وَكَانَ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اللَّهُ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غَفُورًا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رَحِيمًا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*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وَمَنْ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تَابَ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وَعَمِلَ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صَالِحًا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فَإِنَّهُ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يَتُوبُ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إِلَى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اللهِ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مَتَابًا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﴾</w:t>
      </w:r>
      <w:r w:rsidRPr="00700B1F">
        <w:rPr>
          <w:rFonts w:ascii="Arial" w:eastAsia="Calibri" w:hAnsi="Arial" w:cs="Traditional Arabic"/>
          <w:sz w:val="32"/>
          <w:szCs w:val="32"/>
          <w:vertAlign w:val="superscript"/>
          <w:rtl/>
        </w:rPr>
        <w:footnoteReference w:id="293"/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>.</w:t>
      </w:r>
    </w:p>
    <w:p w14:paraId="6A155E06" w14:textId="30FFF74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أنّ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الاتّقاء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ارتكاب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السيّئات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يبقى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أعظم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منزلة،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وأفضل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درعٍ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واقٍ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للعبد،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سبحانه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وتعالى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جعل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الابتعاد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المعاصي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أرفع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التوبة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الوقوع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أوضح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أنّ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المعاصي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حقيقتها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تنشأ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وساوس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شيطانيّة،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المؤمن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المخلص،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فهو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يتجنّب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الوساوس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تغريه،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فيكون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صامداً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تزل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قدمه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يعثر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قلبه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0C50A22" w14:textId="1F2CB3AA" w:rsidR="00700B1F" w:rsidRPr="00700B1F" w:rsidRDefault="00700B1F" w:rsidP="006F76E9">
      <w:pPr>
        <w:widowControl w:val="0"/>
        <w:spacing w:line="216" w:lineRule="auto"/>
        <w:jc w:val="both"/>
        <w:rPr>
          <w:rFonts w:ascii="Arial" w:eastAsia="Calibri" w:hAnsi="Arial" w:cs="Traditional Arabic" w:hint="cs"/>
          <w:sz w:val="32"/>
          <w:szCs w:val="32"/>
          <w:rtl/>
        </w:rPr>
      </w:pP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مدح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هؤلاء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المخلصين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كتابه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الكريم،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مبرزاً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تميّزهم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غيرهم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عباده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الصالحين: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﴿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قَالَ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رَبِّ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بِمَا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أَغْوَيْتَنِي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لَأُزَيِّنَنَّ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لَهُمْ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فِي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الْأَرْضِ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وَلَأُغْوِيَنَّهُمْ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أَجْمَعِينَ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*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إِلَّا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عِبَادَكَ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مِنْهُمُ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الْمُخْلَصِينَ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*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قَالَ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هَذَا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صِرَاطٌ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عَلَيَّ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مُسْتَقِيمٌ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*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إِنَّ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عِبَادِي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لَيْسَ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لَكَ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عَلَيْهِمْ</w:t>
      </w:r>
      <w:r w:rsidR="00D46C9B">
        <w:rPr>
          <w:rFonts w:ascii="Arial" w:eastAsia="Calibri" w:hAnsi="Arial" w:cs="Traditional Arabic" w:hint="cs"/>
          <w:b/>
          <w:bCs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b/>
          <w:bCs/>
          <w:sz w:val="32"/>
          <w:szCs w:val="32"/>
          <w:rtl/>
        </w:rPr>
        <w:t>سُلْطَانٌ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﴾</w:t>
      </w:r>
      <w:r w:rsidRPr="00700B1F">
        <w:rPr>
          <w:rFonts w:ascii="Arial" w:eastAsia="Calibri" w:hAnsi="Arial" w:cs="Traditional Arabic"/>
          <w:sz w:val="32"/>
          <w:szCs w:val="32"/>
          <w:vertAlign w:val="superscript"/>
          <w:rtl/>
        </w:rPr>
        <w:footnoteReference w:id="294"/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،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فهؤلاء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عباد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اختصّهم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الله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بمقام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العبوديّة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اختصاصاً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لا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يشاركهم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فيه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غيرُهم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من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الصالحين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 xml:space="preserve"> </w:t>
      </w:r>
      <w:r w:rsidRPr="00700B1F">
        <w:rPr>
          <w:rFonts w:ascii="Arial" w:eastAsia="Calibri" w:hAnsi="Arial" w:cs="Traditional Arabic" w:hint="cs"/>
          <w:sz w:val="32"/>
          <w:szCs w:val="32"/>
          <w:rtl/>
        </w:rPr>
        <w:t>التائبين</w:t>
      </w:r>
      <w:r w:rsidR="00D46C9B">
        <w:rPr>
          <w:rFonts w:ascii="Arial" w:eastAsia="Calibri" w:hAnsi="Arial" w:cs="Traditional Arabic" w:hint="cs"/>
          <w:sz w:val="32"/>
          <w:szCs w:val="32"/>
          <w:rtl/>
        </w:rPr>
        <w:t>.</w:t>
      </w:r>
    </w:p>
    <w:p w14:paraId="508B330C" w14:textId="1B1FD675" w:rsidR="00700B1F" w:rsidRPr="00BD49D3" w:rsidRDefault="00700B1F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48809905" w14:textId="79B1EBDE" w:rsidR="00700B1F" w:rsidRPr="00700B1F" w:rsidRDefault="00700B1F" w:rsidP="00816F52">
      <w:pPr>
        <w:pStyle w:val="1"/>
        <w:rPr>
          <w:rFonts w:hint="cs"/>
          <w:rtl/>
        </w:rPr>
      </w:pPr>
      <w:bookmarkStart w:id="31" w:name="_Toc221723407"/>
      <w:r w:rsidRPr="00700B1F">
        <w:rPr>
          <w:rFonts w:hint="cs"/>
          <w:rtl/>
        </w:rPr>
        <w:lastRenderedPageBreak/>
        <w:t>الموعظة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السابعة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والعشرون</w:t>
      </w:r>
      <w:r w:rsidR="00D52351">
        <w:rPr>
          <w:rtl/>
        </w:rPr>
        <w:br/>
      </w:r>
      <w:r w:rsidRPr="00700B1F">
        <w:rPr>
          <w:rFonts w:hint="cs"/>
          <w:rtl/>
        </w:rPr>
        <w:t>وَاعْتَصِمُوا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بِحَبْلِ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اللَّهِ</w:t>
      </w:r>
      <w:bookmarkEnd w:id="31"/>
    </w:p>
    <w:p w14:paraId="087B29F0" w14:textId="2605CAF9" w:rsidR="00700B1F" w:rsidRPr="00700B1F" w:rsidRDefault="00700B1F" w:rsidP="006F76E9">
      <w:pPr>
        <w:pStyle w:val="2"/>
        <w:keepNext w:val="0"/>
        <w:rPr>
          <w:rFonts w:hint="cs"/>
          <w:rtl/>
        </w:rPr>
      </w:pPr>
      <w:r w:rsidRPr="00700B1F">
        <w:rPr>
          <w:rFonts w:hint="cs"/>
          <w:rtl/>
        </w:rPr>
        <w:t>هدف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78049CD9" w14:textId="29633929" w:rsidR="00700B1F" w:rsidRPr="00700B1F" w:rsidRDefault="00700B1F" w:rsidP="006F76E9">
      <w:pPr>
        <w:widowControl w:val="0"/>
        <w:shd w:val="clear" w:color="auto" w:fill="FFFFFF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إحياء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معنى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الاعتصام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بحبل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بوصفه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طريقاً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وحدة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الصفّ،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وصفاء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القلوب،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وتماسك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المجتمع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الإيمانيّ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ar-LB"/>
        </w:rPr>
        <w:t>.</w:t>
      </w:r>
    </w:p>
    <w:p w14:paraId="640227AB" w14:textId="1922CC33" w:rsidR="00700B1F" w:rsidRPr="00700B1F" w:rsidRDefault="00700B1F" w:rsidP="006F76E9">
      <w:pPr>
        <w:pStyle w:val="2"/>
        <w:keepNext w:val="0"/>
        <w:rPr>
          <w:rFonts w:hint="cs"/>
          <w:rtl/>
        </w:rPr>
      </w:pPr>
      <w:r w:rsidRPr="00700B1F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41B8A842" w14:textId="43DE97F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وحدة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المؤمنين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ونبذ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الفرقة</w:t>
      </w:r>
    </w:p>
    <w:p w14:paraId="641BBD59" w14:textId="67491624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مرتكزات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الأخوّة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المجتمع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الإيمانيّ</w:t>
      </w:r>
    </w:p>
    <w:p w14:paraId="173BE337" w14:textId="68D7A22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جسور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المودّة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بين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المؤمنين</w:t>
      </w:r>
    </w:p>
    <w:p w14:paraId="6F886D53" w14:textId="41252E00" w:rsidR="00700B1F" w:rsidRPr="00700B1F" w:rsidRDefault="00700B1F" w:rsidP="006F76E9">
      <w:pPr>
        <w:pStyle w:val="2"/>
        <w:keepNext w:val="0"/>
        <w:rPr>
          <w:rtl/>
          <w:lang w:bidi="ar-SA"/>
        </w:rPr>
      </w:pPr>
      <w:r w:rsidRPr="00700B1F">
        <w:rPr>
          <w:rFonts w:hint="cs"/>
          <w:rtl/>
        </w:rPr>
        <w:t>تصدير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الموعظة</w:t>
      </w:r>
    </w:p>
    <w:p w14:paraId="5FD6F9C5" w14:textId="081C57DB" w:rsidR="00700B1F" w:rsidRPr="00700B1F" w:rsidRDefault="00700B1F" w:rsidP="006F76E9">
      <w:pPr>
        <w:widowControl w:val="0"/>
        <w:shd w:val="clear" w:color="auto" w:fill="FFFFFF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﴿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وَاعْتَصِمُوا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بِحَبْلِ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اللَّهِ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جَمِيعًا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وَلَا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تَفَرَّقُوا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وَاذْكُرُوا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نِعْمَةَ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اللَّهِ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عَلَيْكُمْ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إِذْ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كُنْتُمْ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أَعْدَاءً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فَأَلَّفَ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بَيْنَ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قُلُوبِكُمْ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فَأَصْبَحْتُمْ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بِنِعْمَتِهِ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إِخْوَانًا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﴾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</w:rPr>
        <w:footnoteReference w:id="295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.</w:t>
      </w:r>
    </w:p>
    <w:p w14:paraId="15D18D88" w14:textId="77777777" w:rsidR="00D52351" w:rsidRPr="00BD49D3" w:rsidRDefault="00D52351" w:rsidP="008A3C05">
      <w:pPr>
        <w:widowControl w:val="0"/>
        <w:bidi w:val="0"/>
        <w:spacing w:after="200" w:line="120" w:lineRule="auto"/>
        <w:jc w:val="lowKashida"/>
        <w:rPr>
          <w:rFonts w:ascii="Traditional Arabic" w:hAnsi="Traditional Arabic" w:cs="Traditional Arabic"/>
          <w:color w:val="000000"/>
          <w:sz w:val="16"/>
          <w:szCs w:val="16"/>
          <w:rtl/>
          <w:lang w:bidi="ar-LB"/>
        </w:rPr>
      </w:pPr>
      <w:r w:rsidRPr="00BD49D3">
        <w:rPr>
          <w:rFonts w:ascii="Traditional Arabic" w:hAnsi="Traditional Arabic" w:cs="Traditional Arabic"/>
          <w:color w:val="000000"/>
          <w:sz w:val="16"/>
          <w:szCs w:val="16"/>
          <w:rtl/>
          <w:lang w:bidi="ar-LB"/>
        </w:rPr>
        <w:br w:type="page"/>
      </w:r>
    </w:p>
    <w:p w14:paraId="5538D4B4" w14:textId="39B2A786" w:rsidR="00700B1F" w:rsidRPr="00700B1F" w:rsidRDefault="00700B1F" w:rsidP="006F76E9">
      <w:pPr>
        <w:pStyle w:val="3"/>
      </w:pPr>
      <w:r w:rsidRPr="00700B1F">
        <w:rPr>
          <w:rFonts w:hint="cs"/>
          <w:rtl/>
        </w:rPr>
        <w:lastRenderedPageBreak/>
        <w:t>وحدة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المؤمنين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ونبذ</w:t>
      </w:r>
      <w:r w:rsidR="00D46C9B">
        <w:rPr>
          <w:rFonts w:hint="cs"/>
          <w:rtl/>
        </w:rPr>
        <w:t xml:space="preserve"> </w:t>
      </w:r>
      <w:r w:rsidRPr="00700B1F">
        <w:rPr>
          <w:rFonts w:hint="cs"/>
          <w:rtl/>
        </w:rPr>
        <w:t>الفرقة</w:t>
      </w:r>
    </w:p>
    <w:p w14:paraId="0044EAF1" w14:textId="4E83E15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جُبل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العيش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ضمن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جماعة،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وتتشكّل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علاقاته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بالآخرين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عبر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روابط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شتّى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كالعائلة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والمجتمع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والانتماء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والمنطقة،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غير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أسمى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الروابط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وأرسخها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رابطة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الإيمان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والتقوى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فالأخوّة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الإيمانيّة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تتقدّم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كلّ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انتماء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آخر؛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لأنّها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توحّد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القلوب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قبل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تجمع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الأجساد،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ورد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الإمام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الصادق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السلام):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fa-IR"/>
        </w:rPr>
        <w:t>«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الْمُؤْمِنُ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أَخُو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الْمُؤْمِنِ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كَالْجَسَدِ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الْوَاحِدِ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...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وَإِنَّ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رُوحَ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الْمُؤْمِنِ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لَأَشَدُّ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اتِّصَالاً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بِرُوحِ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اللَّهِ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مِنِ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اتِّصَالِ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شُعَاعِ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الشَّمْسِ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fa-IR"/>
        </w:rPr>
        <w:t>بِهَا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fa-IR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fa-IR"/>
        </w:rPr>
        <w:footnoteReference w:id="296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fa-IR"/>
        </w:rPr>
        <w:t>.</w:t>
      </w:r>
    </w:p>
    <w:p w14:paraId="6EF5C217" w14:textId="4466182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هنا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شدّد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الإسلام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نبذ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كلّ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يزرع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العداوة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والبغضاء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الناس،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وحذّر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التفرّق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والاختلاف؛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لأنّهما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طريق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الضعف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والهلاك،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قال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تعالى: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﴿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وَلَا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تَكُونُوا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كَالَّذِينَ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تَفَرَّقُوا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وَاخْتَلَفُوا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مِنْ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بَعْدِ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مَا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جَاءَهُمُ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الْبَيِّنَاتُ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وَأُولَئِكَ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لَهُمْ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عَذَابٌ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عَظِيمٌ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﴾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97"/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وقد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عدّ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أمير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المؤمنين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السلام)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معاداة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الناس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رأس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الجهل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298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6523E271" w14:textId="6CBF7296" w:rsidR="00700B1F" w:rsidRPr="00700B1F" w:rsidRDefault="00700B1F" w:rsidP="006F76E9">
      <w:pPr>
        <w:pStyle w:val="3"/>
        <w:rPr>
          <w:rFonts w:hint="cs"/>
          <w:rtl/>
        </w:rPr>
      </w:pPr>
      <w:r w:rsidRPr="00700B1F">
        <w:rPr>
          <w:rtl/>
        </w:rPr>
        <w:t>مرتكزات</w:t>
      </w:r>
      <w:r w:rsidR="00D46C9B">
        <w:rPr>
          <w:rtl/>
        </w:rPr>
        <w:t xml:space="preserve"> </w:t>
      </w:r>
      <w:r w:rsidRPr="00700B1F">
        <w:rPr>
          <w:rtl/>
        </w:rPr>
        <w:t>الأخوّة</w:t>
      </w:r>
      <w:r w:rsidR="00D46C9B">
        <w:rPr>
          <w:rtl/>
        </w:rPr>
        <w:t xml:space="preserve"> </w:t>
      </w:r>
      <w:r w:rsidRPr="00700B1F">
        <w:rPr>
          <w:rtl/>
        </w:rPr>
        <w:t>في</w:t>
      </w:r>
      <w:r w:rsidR="00D46C9B">
        <w:rPr>
          <w:rtl/>
        </w:rPr>
        <w:t xml:space="preserve"> </w:t>
      </w:r>
      <w:r w:rsidRPr="00700B1F">
        <w:rPr>
          <w:rtl/>
        </w:rPr>
        <w:t>المجتمع</w:t>
      </w:r>
      <w:r w:rsidR="00D46C9B">
        <w:rPr>
          <w:rtl/>
        </w:rPr>
        <w:t xml:space="preserve"> </w:t>
      </w:r>
      <w:r w:rsidRPr="00700B1F">
        <w:rPr>
          <w:rtl/>
        </w:rPr>
        <w:t>الإيمانيّ</w:t>
      </w:r>
    </w:p>
    <w:p w14:paraId="2CB2FB78" w14:textId="3465BF8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وانطلاقاً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مبدأ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الاعتصام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بحبل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ووحدة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الصفّ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التي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دعا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إليها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القرآن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الكريم،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تبرز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الحاجة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ترسيخ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الأسس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التي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تقوم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عليها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العلاقة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بين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المؤمنين،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وتتحوّل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بها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الأخوّة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شعارٍ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يُرفع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سلوكٍ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يُمارَس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الواقع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اليوميّ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فالمجتمع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الإيمانيّ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يقوم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مجرّد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الانتماء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الظاهريّ،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قواعد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أخلاقيّة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وروحيّة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تحفظ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تماسكه،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وتمنع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تسلّل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أسباب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الشقاق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والنزاع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أفراده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أهمّ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هذه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المرتكزات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يأتي:</w:t>
      </w:r>
    </w:p>
    <w:p w14:paraId="6965EC14" w14:textId="749CB452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lastRenderedPageBreak/>
        <w:t>1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الأخوّة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رابطة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إلهيّة: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عن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الإمام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الباقر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(عليه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السلام):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«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الْمُؤْمِنُ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أَخُو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الْمُؤْمِنِ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لِأَبِيهِ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وَأُمِّهِ؛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لِأَنَّ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اللَّهَ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عَزَّ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وَجَلَّ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خَلَقَ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الْمُؤْمِنِينَ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مِنْ‏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طِينَةِ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الْجِنَانِ،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وَأَجْرَى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فِي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صُوَرِهِمْ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مِنْ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رِيحِ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الْجَنَّةِ؛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فَلِذَلِكَ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هُمْ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إِخْوَةٌ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لِأَبٍ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وَأُمٍّ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fa-IR"/>
        </w:rPr>
        <w:footnoteReference w:id="299"/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.</w:t>
      </w:r>
    </w:p>
    <w:p w14:paraId="061EB208" w14:textId="34F1F05D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2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الخدمة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المتبادلة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مظهر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الأخوّة: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عن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الإمام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الصادق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(عليه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السلام)‏: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«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الْمُؤْمِنُونَ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خَدَمٌ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بَعْضُهُمْ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لِبَعْضٍ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»،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قيل: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وَكَيْفَ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يَكُونُونَ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خَدَماً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بَعْضُهُمْ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لِبَعْضٍ؟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قَالَ: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«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يُفِيدُ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بَعْضُهُمْ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بَعْضاً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fa-IR"/>
        </w:rPr>
        <w:footnoteReference w:id="300"/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.</w:t>
      </w:r>
    </w:p>
    <w:p w14:paraId="62A08C8F" w14:textId="1B0A74D5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3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الحقوق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عنوان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المسؤوليّة: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عن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الإمام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الصادق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(عليه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السلام):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«حَقُّ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الْمُسْلِمِ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عَلَى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الْمُسْلِمِ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أَنْ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يَشْبَعَ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وَيَجُوعُ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أَخُوهُ،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وَلَا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يَرْوَى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وَيَعْطَشُ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أَخُوهُ،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وَلَا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يَكْتَسِيَ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وَيَعْرَى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أَخُوهُ،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فَمَا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أَعْظَمَ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حَقَّ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الْمُسْلِمِ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عَلَى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أَخِيهِ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الْمُسْلِمِ»،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وهي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من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أعظم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مصاديق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العبادة،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فعن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الإمام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الصادق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(عليه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السلام):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«مَا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عُبِدَ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اللَّهُ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بِشَيْ‏ءٍ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أَفْضَلَ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مِنْ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أَدَاءِ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حَقِّ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الْمُؤْمِنِ»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fa-IR"/>
        </w:rPr>
        <w:footnoteReference w:id="301"/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.</w:t>
      </w:r>
    </w:p>
    <w:p w14:paraId="443D37DE" w14:textId="1FC5C0D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</w:pP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4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.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حرمة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المؤمن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مقياس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الإيمان: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عن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الإمام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الصادق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(عليه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السلام):</w:t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«لَا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يُعَظِّمُ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حُرْمَةَ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الْمُؤْمِنِينَ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إِلَّا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مَنْ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قَدْ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عَظَّمَ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اللَّهُ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حُرْمَتَهُ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عَلَى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الْمُؤْمِنِينَ،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وَمَنْ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كَانَ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أَبْلَغَ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حُرْمَةً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لِلَّهِ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وَرَسُولِهِ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كَانَ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أَشَدَّ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تَعْظِيماً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لِحُرْمَةِ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الْمُؤْمِنِينَ،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وَمَنِ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اسْتَهَانَ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لِحُرْمَةِ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الْمُؤْمِنِينَ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فَقَدْ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هَتَكَ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سِتْرَ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إِيمَانِهِ،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قَالَ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النَّبِيُّ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(صلّى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الله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عليه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وآله):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إِنَّ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مِنْ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إِجْلَالِ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اللَّهِ،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إِعْظَامَ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ذَوِي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الْقُرْبَى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فِي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الْإِيمَانِ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...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fa-IR"/>
        </w:rPr>
        <w:footnoteReference w:id="302"/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.</w:t>
      </w:r>
    </w:p>
    <w:p w14:paraId="7B952B64" w14:textId="44CF6860" w:rsidR="00700B1F" w:rsidRPr="00700B1F" w:rsidRDefault="00700B1F" w:rsidP="006F76E9">
      <w:pPr>
        <w:pStyle w:val="3"/>
        <w:rPr>
          <w:rtl/>
        </w:rPr>
      </w:pPr>
      <w:r w:rsidRPr="00700B1F">
        <w:rPr>
          <w:rtl/>
        </w:rPr>
        <w:lastRenderedPageBreak/>
        <w:t>جسور</w:t>
      </w:r>
      <w:r w:rsidR="00D46C9B">
        <w:rPr>
          <w:rtl/>
        </w:rPr>
        <w:t xml:space="preserve"> </w:t>
      </w:r>
      <w:r w:rsidRPr="00700B1F">
        <w:rPr>
          <w:rtl/>
        </w:rPr>
        <w:t>المودّة</w:t>
      </w:r>
      <w:r w:rsidR="00D46C9B">
        <w:rPr>
          <w:rtl/>
        </w:rPr>
        <w:t xml:space="preserve"> </w:t>
      </w:r>
      <w:r w:rsidRPr="00700B1F">
        <w:rPr>
          <w:rtl/>
        </w:rPr>
        <w:t>بين</w:t>
      </w:r>
      <w:r w:rsidR="00D46C9B">
        <w:rPr>
          <w:rtl/>
        </w:rPr>
        <w:t xml:space="preserve"> </w:t>
      </w:r>
      <w:r w:rsidRPr="00700B1F">
        <w:rPr>
          <w:rtl/>
        </w:rPr>
        <w:t>المؤمنين</w:t>
      </w:r>
    </w:p>
    <w:p w14:paraId="24AEA32D" w14:textId="40EADBAF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الوسائل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العمليّة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التي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أكّدتها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النصوص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الشريفة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توثيق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عُرى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الأخوّة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الإيمانيّة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وإحياء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روح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المحبّة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بين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المؤمنين: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التزاور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والتصافح؛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فهما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ليسا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سلوكَين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اجتماعيَّين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عابرَين،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عبادتان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لهما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أثرهما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العميق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تزكية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القلوب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وتقوية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الروابط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الروحيّة،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وقد</w:t>
      </w:r>
      <w:r w:rsidR="00D46C9B" w:rsidRPr="00D52351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ورد</w:t>
      </w:r>
      <w:r w:rsidR="00D46C9B" w:rsidRPr="00D52351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عن</w:t>
      </w:r>
      <w:r w:rsidR="00D46C9B" w:rsidRPr="00D52351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الإمام</w:t>
      </w:r>
      <w:r w:rsidR="00D46C9B" w:rsidRPr="00D52351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الباقر</w:t>
      </w:r>
      <w:r w:rsidR="00D46C9B" w:rsidRPr="00D52351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(عليه</w:t>
      </w:r>
      <w:r w:rsidR="00D46C9B" w:rsidRPr="00D52351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السلام):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«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إِنَّ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الْعَبْدَ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الْمُسْلِمَ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إِذَا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خَرَجَ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مِنْ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بَيْتِهِ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زَائِراً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أَخَاهُ،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لِلَّهِ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لِغَيْرِهِ،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الْتِمَاسَ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وَجْهِ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اللَّهِ،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رَغْبَةً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فِي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مَا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عِنْدَهُ،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وَكَّلَ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اللَّهُ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عَزَّ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وَجَلَّ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بِهِ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سَبْعِينَ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أَلْفَ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مَلَكٍ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يُنَادُونَهُ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مِنْ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خَلْفِهِ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إِلَى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أَنْ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يَرْجِعَ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إِلَى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مَنْزِلِهِ: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أَلَا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طِبْتَ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وَطَابَتْ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لَكَ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الْجَنَّةُ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fa-IR"/>
        </w:rPr>
        <w:footnoteReference w:id="303"/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.</w:t>
      </w:r>
    </w:p>
    <w:p w14:paraId="5AB6B4F6" w14:textId="0688F5E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وعنه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السلام)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أيضاً: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«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إِنَّ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لِلَّهِ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عَزَّ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وَجَلَّ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جَنَّةً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يَدْخُلُهَا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إِلَّا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ثَلَاثَةٌ: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رَجُلٌ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حَكَمَ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عَلَى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نَفْسِهِ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بِالْحَقِّ،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وَرَجُلٌ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زَارَ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أَخَاهُ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الْمُؤْمِنَ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فِي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اللَّهِ،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وَرَجُلٌ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آثَرَ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أَخَاهُ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الْمُؤْمِنَ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فِي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اللَّهِ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fa-IR"/>
        </w:rPr>
        <w:footnoteReference w:id="304"/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.</w:t>
      </w:r>
    </w:p>
    <w:p w14:paraId="2E492360" w14:textId="030D96D4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كما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جعلت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الروايات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للمصافحة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منزلةً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خاصّة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إزالة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قد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يعلق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النفوس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آثار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الشحناء،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فقد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رُوي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الإمام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الباقر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السلام):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«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إِنَّ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الْمُؤْمِنَيْنِ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إِذَا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الْتَقَيَا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وَتَصَافَحَا،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أَدْخَلَ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اللَّهُ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يَدَهُ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بَيْنَ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أَيْدِيهِمَا،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فَصَافَحَ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أَشَدَّهُمَا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حُبّاً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لِصَاحِبِهِ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fa-IR"/>
        </w:rPr>
        <w:footnoteReference w:id="305"/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.</w:t>
      </w:r>
    </w:p>
    <w:p w14:paraId="46DEE3D4" w14:textId="686C74E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وعن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الإمام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الصادق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السلام):</w:t>
      </w:r>
      <w:r w:rsidR="00D46C9B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«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تَصَافَحُوا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فَإِنَّهَا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تَذْهَبُ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بِالسَّخِيمَةِ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fa-IR"/>
        </w:rPr>
        <w:footnoteReference w:id="306"/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fa-IR"/>
        </w:rPr>
        <w:footnoteReference w:id="307"/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.</w:t>
      </w:r>
    </w:p>
    <w:p w14:paraId="6FD72091" w14:textId="053E1CC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</w:pP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lastRenderedPageBreak/>
        <w:t>والتزاور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يقتصر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أثره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تقوية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العلاقات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الاجتماعيّة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فحسب،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يبعث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الحياة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القلوب،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ويجعل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مجالس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المؤمنين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موطناً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لذكر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أهل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البيت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(عليهم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السلام)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والتراحم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فيما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بينهم،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كما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قال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الإمام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الصادق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  <w:lang w:bidi="ar-LB"/>
        </w:rPr>
        <w:t>السلام):</w:t>
      </w:r>
      <w:r w:rsidR="00D46C9B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«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تَزَاوَرُوا؛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فَإِنَّ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فِي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زِيَارَتِكُمْ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إِحْيَاءً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لِقُلُوبِكُمْ،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وَذِكْراً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لِأَحَادِيثِنَا،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وَأَحَادِيثُنَا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تُعَطِّفُ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بَعْضَكُمْ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عَلَى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fa-IR"/>
        </w:rPr>
        <w:t>بَعْضٍ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»</w:t>
      </w:r>
      <w:r w:rsidRPr="00700B1F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fa-IR"/>
        </w:rPr>
        <w:footnoteReference w:id="308"/>
      </w:r>
      <w:r w:rsidR="00D46C9B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.</w:t>
      </w:r>
    </w:p>
    <w:p w14:paraId="2F72F8A2" w14:textId="49AAD5DF" w:rsidR="00700B1F" w:rsidRPr="00BD49D3" w:rsidRDefault="00700B1F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:lang w:bidi="ar-LB"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:lang w:bidi="ar-LB"/>
          <w14:ligatures w14:val="standardContextual"/>
        </w:rPr>
        <w:br w:type="page"/>
      </w:r>
    </w:p>
    <w:p w14:paraId="73C946EF" w14:textId="0BD08C3E" w:rsidR="00700B1F" w:rsidRPr="00700B1F" w:rsidRDefault="00700B1F" w:rsidP="00816F52">
      <w:pPr>
        <w:pStyle w:val="1"/>
        <w:rPr>
          <w:rtl/>
        </w:rPr>
      </w:pPr>
      <w:bookmarkStart w:id="32" w:name="_Toc221723408"/>
      <w:r w:rsidRPr="00700B1F">
        <w:rPr>
          <w:rFonts w:hint="cs"/>
          <w:rtl/>
        </w:rPr>
        <w:lastRenderedPageBreak/>
        <w:t>الموعظة</w:t>
      </w:r>
      <w:r w:rsidR="00D46C9B">
        <w:rPr>
          <w:rFonts w:hint="cs"/>
          <w:rtl/>
          <w:lang w:bidi="ar-SA"/>
        </w:rPr>
        <w:t xml:space="preserve"> </w:t>
      </w:r>
      <w:r w:rsidRPr="00816F52">
        <w:rPr>
          <w:rFonts w:hint="cs"/>
          <w:rtl/>
        </w:rPr>
        <w:t>الثامنة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والعشرون</w:t>
      </w:r>
      <w:r w:rsidR="00D52351">
        <w:rPr>
          <w:rtl/>
        </w:rPr>
        <w:br/>
      </w:r>
      <w:r w:rsidRPr="00700B1F">
        <w:rPr>
          <w:rFonts w:hint="cs"/>
          <w:rtl/>
        </w:rPr>
        <w:t>المداومة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على</w:t>
      </w:r>
      <w:r w:rsidR="00D46C9B">
        <w:rPr>
          <w:rFonts w:hint="cs"/>
          <w:rtl/>
          <w:lang w:bidi="ar-SA"/>
        </w:rPr>
        <w:t xml:space="preserve"> </w:t>
      </w:r>
      <w:r w:rsidRPr="00700B1F">
        <w:rPr>
          <w:rFonts w:hint="cs"/>
          <w:rtl/>
        </w:rPr>
        <w:t>العمل</w:t>
      </w:r>
      <w:bookmarkEnd w:id="32"/>
    </w:p>
    <w:p w14:paraId="0BB33969" w14:textId="06D1B1EB" w:rsidR="00700B1F" w:rsidRPr="00700B1F" w:rsidRDefault="00700B1F" w:rsidP="006F76E9">
      <w:pPr>
        <w:pStyle w:val="2"/>
        <w:keepNext w:val="0"/>
      </w:pPr>
      <w:r w:rsidRPr="00700B1F">
        <w:rPr>
          <w:rtl/>
        </w:rPr>
        <w:t>هدف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75AE2AE9" w14:textId="4CEC418A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موسميّة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مرتبطة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فقط،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منهج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مستمرّ،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المداومة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الصالح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-وإن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قليلاً-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الميزان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لقبول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الأعمال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وثبات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طريق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الطاعة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5B12E92" w14:textId="115F2E78" w:rsidR="00700B1F" w:rsidRPr="00700B1F" w:rsidRDefault="00700B1F" w:rsidP="006F76E9">
      <w:pPr>
        <w:pStyle w:val="2"/>
        <w:keepNext w:val="0"/>
        <w:rPr>
          <w:rtl/>
        </w:rPr>
      </w:pPr>
      <w:r w:rsidRPr="00700B1F">
        <w:rPr>
          <w:rtl/>
        </w:rPr>
        <w:t>محاور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714E15F4" w14:textId="77777777" w:rsidR="00816F52" w:rsidRDefault="00816F52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  <w:sectPr w:rsidR="00816F52" w:rsidSect="002D6218">
          <w:footnotePr>
            <w:numRestart w:val="eachPage"/>
          </w:footnotePr>
          <w:type w:val="continuous"/>
          <w:pgSz w:w="8391" w:h="11907" w:code="11"/>
          <w:pgMar w:top="1440" w:right="1080" w:bottom="1440" w:left="1080" w:header="708" w:footer="708" w:gutter="0"/>
          <w:cols w:space="708"/>
          <w:docGrid w:linePitch="360"/>
        </w:sectPr>
      </w:pPr>
    </w:p>
    <w:p w14:paraId="69546FAD" w14:textId="7DE05DE1" w:rsidR="00700B1F" w:rsidRPr="00700B1F" w:rsidRDefault="00700B1F" w:rsidP="00C43887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مدرسة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الاستمرار</w:t>
      </w:r>
    </w:p>
    <w:p w14:paraId="674D3B7A" w14:textId="1FE8E004" w:rsidR="00700B1F" w:rsidRPr="00700B1F" w:rsidRDefault="00700B1F" w:rsidP="00C43887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معنى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المداومة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ميزان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الشريعة</w:t>
      </w:r>
    </w:p>
    <w:p w14:paraId="18EFAC49" w14:textId="3E2845DA" w:rsidR="00700B1F" w:rsidRPr="00700B1F" w:rsidRDefault="00700B1F" w:rsidP="00C43887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كيف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نصنع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المداومة؟</w:t>
      </w:r>
    </w:p>
    <w:p w14:paraId="3DB134C0" w14:textId="0C39485F" w:rsidR="00700B1F" w:rsidRPr="00700B1F" w:rsidRDefault="00700B1F" w:rsidP="00C43887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مدّة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الالتزام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وحدّ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الاستمرار</w:t>
      </w:r>
    </w:p>
    <w:p w14:paraId="5241877C" w14:textId="12DBBB24" w:rsidR="00700B1F" w:rsidRPr="00700B1F" w:rsidRDefault="00700B1F" w:rsidP="00C43887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الحكمة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المداومة</w:t>
      </w:r>
    </w:p>
    <w:p w14:paraId="36F782CE" w14:textId="774E3012" w:rsidR="00700B1F" w:rsidRPr="00700B1F" w:rsidRDefault="00700B1F" w:rsidP="00C43887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المداومة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</w:p>
    <w:p w14:paraId="5061DBBF" w14:textId="0F798F2B" w:rsidR="00700B1F" w:rsidRPr="00700B1F" w:rsidRDefault="00700B1F" w:rsidP="00C43887">
      <w:pPr>
        <w:widowControl w:val="0"/>
        <w:spacing w:line="204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خطر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الانقطاع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المواسم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العباديّة</w:t>
      </w:r>
    </w:p>
    <w:p w14:paraId="55381018" w14:textId="62361E55" w:rsidR="00700B1F" w:rsidRPr="00700B1F" w:rsidRDefault="00700B1F" w:rsidP="006F76E9">
      <w:pPr>
        <w:pStyle w:val="2"/>
        <w:keepNext w:val="0"/>
      </w:pPr>
      <w:r w:rsidRPr="00700B1F">
        <w:rPr>
          <w:rtl/>
        </w:rPr>
        <w:t>تصدير</w:t>
      </w:r>
      <w:r w:rsidR="00D46C9B">
        <w:rPr>
          <w:rtl/>
        </w:rPr>
        <w:t xml:space="preserve"> </w:t>
      </w:r>
      <w:r w:rsidRPr="00700B1F">
        <w:rPr>
          <w:rtl/>
        </w:rPr>
        <w:t>الموعظة</w:t>
      </w:r>
    </w:p>
    <w:p w14:paraId="62CE3D29" w14:textId="3EBB6F1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﴿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وَاعْبُدْ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رَبَّكَ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حَتَّىٰ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يَأْتِيَكَ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الْيَقِينُ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﴾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09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B27FD85" w14:textId="77777777" w:rsidR="00D52351" w:rsidRPr="00BD49D3" w:rsidRDefault="00D52351" w:rsidP="008A3C05">
      <w:pPr>
        <w:widowControl w:val="0"/>
        <w:bidi w:val="0"/>
        <w:spacing w:after="200" w:line="120" w:lineRule="auto"/>
        <w:jc w:val="lowKashida"/>
        <w:rPr>
          <w:rFonts w:ascii="Traditional Arabic" w:eastAsia="Calibri" w:hAnsi="Traditional Arabic" w:cs="Traditional Arabic"/>
          <w:sz w:val="16"/>
          <w:szCs w:val="16"/>
          <w:rtl/>
        </w:rPr>
      </w:pPr>
      <w:r w:rsidRPr="00BD49D3">
        <w:rPr>
          <w:rFonts w:ascii="Traditional Arabic" w:eastAsia="Calibri" w:hAnsi="Traditional Arabic" w:cs="Traditional Arabic"/>
          <w:sz w:val="16"/>
          <w:szCs w:val="16"/>
          <w:rtl/>
        </w:rPr>
        <w:br w:type="page"/>
      </w:r>
    </w:p>
    <w:p w14:paraId="1D0D42EF" w14:textId="5AA0F01A" w:rsidR="00700B1F" w:rsidRPr="00700B1F" w:rsidRDefault="00700B1F" w:rsidP="006F76E9">
      <w:pPr>
        <w:pStyle w:val="3"/>
      </w:pPr>
      <w:r w:rsidRPr="00700B1F">
        <w:rPr>
          <w:rtl/>
        </w:rPr>
        <w:lastRenderedPageBreak/>
        <w:t>شهر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رمضان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مدرسة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الاستمرار</w:t>
      </w:r>
    </w:p>
    <w:p w14:paraId="20CD9A07" w14:textId="67499A94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يشهد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المبارك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حالةً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خاصّة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النشاط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الروحيّ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والانضباط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السلوكيّ؛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فيُكثِر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الصلاة،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وقراءة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القرآن،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والدعاء،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وضبط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الجوارح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المعاصي،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ويجاهد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نفسه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كثير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العادات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السيّئة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الحالة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مقصودة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لذاتها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فحسب،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المقصود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تدريباً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عمليّاً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نمط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حياةٍ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دائم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0A9AB1CC" w14:textId="7ADD62B4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الخطر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ضعف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أثناء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موسماً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مؤقّتاً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للطاعة،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ثمّ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يعود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الفتور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والغفلة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هنا،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جاءت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وصايا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البيت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بتأكيد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الاستمراريّة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والمداومة،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الْمُدَاوَمَةَ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الْمُدَاوَمَةَ</w:t>
      </w:r>
      <w:proofErr w:type="spellEnd"/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!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فَإِنَّ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يَجْعَلْ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لِعَمَلِ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الْمُؤْمِنِينَ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غَايَةً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إِلَّا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الْمَوْتَ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10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BA39BE0" w14:textId="1872A37B" w:rsidR="00700B1F" w:rsidRPr="00700B1F" w:rsidRDefault="00700B1F" w:rsidP="006F76E9">
      <w:pPr>
        <w:pStyle w:val="3"/>
      </w:pPr>
      <w:r w:rsidRPr="00700B1F">
        <w:rPr>
          <w:rtl/>
        </w:rPr>
        <w:t>معنى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المداومة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في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ميزان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الشريعة</w:t>
      </w:r>
    </w:p>
    <w:p w14:paraId="7E9FC620" w14:textId="6DD3CB1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المداومة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الاستمرار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الصالح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غير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انقطاع،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قليلاً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حجمه،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ثابتاً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وأثره،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الباقر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أَحَبُّ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الْأَعْمَالِ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عَزَّ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وَجَلَّ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دَاوَمَ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عَلَيْهِ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الْعَبْدُ،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وَإِنْ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قَلَّ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11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280AD3D" w14:textId="17817603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الرواية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تؤسّس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لمبدأ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مهمّ: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قيمة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كثرته،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ثباته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فعملٌ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قليل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مستمرّ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عملٍ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كثير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منقطع؛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الاستمرار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يعبّر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رسوخ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العلاقة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تعالى،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الانقطاع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يدلّ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ارتباط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ظرفيّ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موسميّ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بالطاعة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2D82E17E" w14:textId="06CCEDED" w:rsidR="00700B1F" w:rsidRPr="00700B1F" w:rsidRDefault="00700B1F" w:rsidP="006F76E9">
      <w:pPr>
        <w:pStyle w:val="3"/>
      </w:pPr>
      <w:r w:rsidRPr="00700B1F">
        <w:rPr>
          <w:rtl/>
        </w:rPr>
        <w:t>كيف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نصنع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المداومة؟</w:t>
      </w:r>
    </w:p>
    <w:p w14:paraId="11115A92" w14:textId="774529D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يرشدنا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الباقر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منهج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عمليّ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صناعة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المداومة،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إذ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يقول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إِنِّي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أُحِبُّ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أَدُومَ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الْعَمَلِ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إِذَا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عَوَّدَتْنِي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نَفْسِي،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وَإِنْ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فَاتَنِي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اللَّيْلِ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قَضَيْتُهُ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النَّهَارِ،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وَإِنْ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فَاتَنِي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النَّهَارِ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قَضَيْتُهُ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بِاللَّيْلِ،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وَإِنَّ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أَحَبَّ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الْأَعْمَالِ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دِيمَ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عَلَيْهَا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12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1CC4491" w14:textId="7E1D1DC9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يتّضح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الحديث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عدّة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معالم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الصالح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ينبغي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يتحوّل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عادة،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الفوات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يعني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الترك،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القضاء،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ينبغي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يربط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نفسه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ببرنامج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عباديّ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يقطعه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بسبب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الكسل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الانشغال،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المنهج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يربّي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الالتزام،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روح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الاندفاع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المؤقّت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46F4AFC" w14:textId="5B8767DB" w:rsidR="00700B1F" w:rsidRPr="00700B1F" w:rsidRDefault="00700B1F" w:rsidP="006F76E9">
      <w:pPr>
        <w:pStyle w:val="3"/>
      </w:pPr>
      <w:r w:rsidRPr="00700B1F">
        <w:rPr>
          <w:rtl/>
        </w:rPr>
        <w:t>مدّة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الالتزام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وحدّ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الاستمرار</w:t>
      </w:r>
    </w:p>
    <w:p w14:paraId="6C9C9D5B" w14:textId="05B58F02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يُوصي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الصادق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للمداومة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مدّة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معتبرة،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فيقول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إِذَا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كَانَ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الرَّجُلُ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عَمَلٍ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فَلْيَدُمْ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عَلَيْهِ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سَنَةً،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ثُمَّ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يَتَحَوَّلُ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عَنْهُ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شَاءَ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غَيْرِهِ؛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وَذَلِكَ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لَيْلَةَ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الْقَدْرِ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يَكُونُ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فِيهَا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عَامِهِ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ذَلِكَ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شَاءَ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يَكُونَ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13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4F4D96FB" w14:textId="0F421118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الرواية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تكشف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بُعد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تربويّ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دقيق؛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يبدأ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بحماس،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لكنّ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النفس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تستقرّ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إلّا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استمرّ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زمناً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كافياً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والسنة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تمثّل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دورةً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كاملة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الزمن،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يمرّ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بمواسم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مختلفة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النشاط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والفتور،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فيتعلّم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الثبات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جميع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الأحوال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EA5FCD0" w14:textId="3F654B7C" w:rsidR="00700B1F" w:rsidRPr="00700B1F" w:rsidRDefault="00700B1F" w:rsidP="006F76E9">
      <w:pPr>
        <w:pStyle w:val="3"/>
        <w:rPr>
          <w:rtl/>
        </w:rPr>
      </w:pPr>
      <w:r w:rsidRPr="00700B1F">
        <w:rPr>
          <w:rtl/>
        </w:rPr>
        <w:lastRenderedPageBreak/>
        <w:t>الحكمة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من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المداومة</w:t>
      </w:r>
    </w:p>
    <w:p w14:paraId="70E0AB66" w14:textId="6C924977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شدّد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أهل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البيت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المداومة؛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الصالح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الرفيق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بيّن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حديثه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المشهور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حين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مثّل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ماله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وولده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وعمله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الموت،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الوحيد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يبقى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عمله،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فقال: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«إِنَّ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ابْنَ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آدَمَ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إِذَا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كَانَ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آخِرِ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يَوْمٍ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أَيَّامِ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الدُّنْيَا،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وَأَوَّلِ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يَوْمٍ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أَيَّامِ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الْآخِرَةِ،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مُثِّلَ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لَهُ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مَالُهُ،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وَوَلَدُهُ،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وَعَمَلُهُ،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فَيَلْتَفِتُ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إِلَى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مَالِهِ،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فَيَقُولُ: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وَاللَّهِ،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إِنِّي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كُنْتُ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عَلَيْكَ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حَرِيصاً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شَحِيحاً،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عِنْدَكَ؟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فَيَقُولُ: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خُذْ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مِنِّي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كَفَنَكَ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.</w:t>
      </w:r>
    </w:p>
    <w:p w14:paraId="761C615C" w14:textId="3A81D62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قَالَ: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فَيَلْتَفِتُ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إِلَى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وَلَدِهِ،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فَيَقُولُ: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وَاللَّهِ،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إِنِّي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كُنْتُ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لَكُمْ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مُحِبّاً،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وَإِنِّي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كُنْتُ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عَلَيْكُمْ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مُحَامِياً،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ذَا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عِنْدَكُمْ؟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فَيَقُولُونَ: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نُؤَدِّيكَ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إِلَى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حُفْرَتِكَ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نُوَارِيكَ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فِيهَا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.</w:t>
      </w:r>
    </w:p>
    <w:p w14:paraId="39D0099F" w14:textId="5531963B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قَالَ: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فَيَلْتَفِتُ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إِلَى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عَمَلِهِ،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فَيَقُولُ: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وَاللَّهِ،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إِنِّي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كُنْتُ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فِيكَ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لَزَاهِداً،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وَإِنْ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كُنْتَ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عَلَيَّ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لَثَقِيلاً،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فَمَا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ذَا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عِنْدَكَ؟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فَيَقُولُ: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أَنَا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قَرِينُكَ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فِي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قَبْرِكَ،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وَيَوْمِ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نَشْرِكَ،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حَتَّى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أُعْرَضَ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أَنَا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وَأَنْتَ‏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عَلَى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رَبِّكَ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.</w:t>
      </w:r>
    </w:p>
    <w:p w14:paraId="7D0DF4B2" w14:textId="12B7CFF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قَالَ: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فَإِنْ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كَانَ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لِلَّهِ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وَلِيّاً،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أَتَاهُ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أَطْيَبَ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النَّاسِ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رِيحاً،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وَأَحْسَنَهُمْ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مَنْظَراً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وَأَحْسَنَهُمْ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رِيَاشاً،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فَقَالَ: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أَبْشِرْ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بِرَوْحٍ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وَرَيْحَانٍ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وَجَنَّةِ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نَعِيمٍ،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وَمَقْدَمُكَ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خَيْرُ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مَقْدَمٍ،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فَيَقُولُ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لَهُ: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مَنْ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أَنْتَ؟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فَيَقُولُ: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أَنَا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عَمَلُكَ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الصَّالِحُ،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ارْتَحِلْ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مِنَ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الدُّنْيَا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إِلَى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الْجَنَّةِ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»</w:t>
      </w:r>
      <w:r w:rsidRPr="00700B1F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14"/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1B714C00" w14:textId="14BA524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الرفيق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القبر،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فالعاقل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يفرّط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الرفيق،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يتركه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ضعيفاً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منقطعاً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647D4EE0" w14:textId="29BAE09A" w:rsidR="00700B1F" w:rsidRPr="00700B1F" w:rsidRDefault="00700B1F" w:rsidP="006F76E9">
      <w:pPr>
        <w:pStyle w:val="3"/>
      </w:pPr>
      <w:r w:rsidRPr="00700B1F">
        <w:rPr>
          <w:rtl/>
        </w:rPr>
        <w:lastRenderedPageBreak/>
        <w:t>المداومة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بعد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شهر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رمضان</w:t>
      </w:r>
    </w:p>
    <w:p w14:paraId="3647CE07" w14:textId="4E9E6160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الميزان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الحقيقيّ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لنجاح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كثرة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دموعه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شدّة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خشوعه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فقط،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يبقى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بعده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فإن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بقي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صلاة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الليل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مرّة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الأسبوع،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قراءة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صفحة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اليوم،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ضبط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لسانه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وجوارحه،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فقد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نجح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الامتحان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التربويّ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للشهر؛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انتهى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وانتهت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معه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الصلاة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والمراقبة،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يدلّ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يتحوّل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مشروع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تغيير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دائم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7BB7B689" w14:textId="075382FE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proofErr w:type="spellStart"/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مصاديق</w:t>
      </w:r>
      <w:proofErr w:type="spellEnd"/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المداومة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يمكن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مؤمن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الالتزام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بها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المحافظة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الصلوات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وقتها،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وقراءة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مقدار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ثابت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القرآن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يوميّاً،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والالتزام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ببعض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الأدعية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والتعقيب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الصلوات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اليوميّة،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والصدقة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الدائمة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ولو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بالقليل،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ومراقبة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اللسان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الغيبة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والكذب،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ومحاسبة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النفس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النوم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51E2975C" w14:textId="29F04276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</w:rPr>
      </w:pP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يُوصينا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الإمام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الخامنئيّ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(دام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ظلّه)،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فيقول:</w:t>
      </w:r>
      <w:r w:rsidR="00D46C9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 w:hint="cs"/>
          <w:sz w:val="32"/>
          <w:szCs w:val="32"/>
          <w:rtl/>
        </w:rPr>
        <w:t>«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الأسباب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الماد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ي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والدوافع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والمغريات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الماد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ي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تشبه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الأشواك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والقمامة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تعتلي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الجوهر،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وعندما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يأتي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رمضان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فكأن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نسيماً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هبّ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ليزيل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الزوائد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ويظهر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ذلك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الجوهر</w:t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>..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فما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حصلتم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ذخائر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هذا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الشهر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المبارك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احفظوه،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والأنس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بالقرآن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جرّبتموه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حافظوا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وكذلك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صلاة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الجماعة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وقتها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والصلاة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المسجد،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والصلاة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بتوج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ه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وحضور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قلب،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احفظوها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طوال</w:t>
      </w:r>
      <w:r w:rsidR="00D46C9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hAnsi="Traditional Arabic" w:cs="Traditional Arabic"/>
          <w:sz w:val="32"/>
          <w:szCs w:val="32"/>
          <w:rtl/>
        </w:rPr>
        <w:t>السنة</w:t>
      </w:r>
      <w:r w:rsidRPr="00700B1F">
        <w:rPr>
          <w:rFonts w:ascii="Traditional Arabic" w:hAnsi="Traditional Arabic" w:cs="Traditional Arabic" w:hint="cs"/>
          <w:sz w:val="32"/>
          <w:szCs w:val="32"/>
          <w:rtl/>
        </w:rPr>
        <w:t>»</w:t>
      </w:r>
      <w:r w:rsidRPr="00700B1F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315"/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CD58C58" w14:textId="363F09ED" w:rsidR="00700B1F" w:rsidRPr="00700B1F" w:rsidRDefault="00700B1F" w:rsidP="006F76E9">
      <w:pPr>
        <w:pStyle w:val="3"/>
      </w:pPr>
      <w:r w:rsidRPr="00700B1F">
        <w:rPr>
          <w:rtl/>
        </w:rPr>
        <w:t>خطر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الانقطاع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بعد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المواسم</w:t>
      </w:r>
      <w:r w:rsidR="00D46C9B">
        <w:rPr>
          <w:rtl/>
          <w:lang w:bidi="ar-SA"/>
        </w:rPr>
        <w:t xml:space="preserve"> </w:t>
      </w:r>
      <w:r w:rsidRPr="00700B1F">
        <w:rPr>
          <w:rtl/>
        </w:rPr>
        <w:t>العباديّة</w:t>
      </w:r>
    </w:p>
    <w:p w14:paraId="277609B3" w14:textId="2AC70041" w:rsidR="00700B1F" w:rsidRPr="00700B1F" w:rsidRDefault="00700B1F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أخطر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يصيب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السلوك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الدينيّ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يتحوّل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موسميّة: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رمضان،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عاشوراء،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موسم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الحجّ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...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بينما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يريد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الإسلام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تكون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العلاقة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بالله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مستمرّة؛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لأنّ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الإنسان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محتاج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إلى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الهداية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كلّ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أيّامه،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في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بعض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أشهره،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ولهذا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قال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أمير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المؤمنين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(عليه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السلام)</w:t>
      </w:r>
      <w:r w:rsidRPr="00700B1F">
        <w:rPr>
          <w:rFonts w:ascii="Traditional Arabic" w:eastAsia="Calibri" w:hAnsi="Traditional Arabic" w:cs="Traditional Arabic"/>
          <w:sz w:val="32"/>
          <w:szCs w:val="32"/>
        </w:rPr>
        <w:t>: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«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فَإِنَّ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اللَّهَ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لَمْ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يَجْعَلْ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لِعَمَلِ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الْمُؤْمِنِينَ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غَايَةً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إِلَّا</w:t>
      </w:r>
      <w:r w:rsidR="00D46C9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الْمَوْتَ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»؛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أي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إنّ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نهاية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ليست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آخر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شهر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رمضان،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بل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آخر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00B1F">
        <w:rPr>
          <w:rFonts w:ascii="Traditional Arabic" w:eastAsia="Calibri" w:hAnsi="Traditional Arabic" w:cs="Traditional Arabic"/>
          <w:sz w:val="32"/>
          <w:szCs w:val="32"/>
          <w:rtl/>
        </w:rPr>
        <w:t>العمر</w:t>
      </w:r>
      <w:r w:rsidR="00D46C9B">
        <w:rPr>
          <w:rFonts w:ascii="Traditional Arabic" w:eastAsia="Calibri" w:hAnsi="Traditional Arabic" w:cs="Traditional Arabic"/>
          <w:sz w:val="32"/>
          <w:szCs w:val="32"/>
          <w:rtl/>
        </w:rPr>
        <w:t>.</w:t>
      </w:r>
    </w:p>
    <w:p w14:paraId="39DBA04F" w14:textId="2489136D" w:rsidR="00700B1F" w:rsidRPr="00BD49D3" w:rsidRDefault="00700B1F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14:ligatures w14:val="standardContextual"/>
        </w:rPr>
        <w:br w:type="page"/>
      </w:r>
    </w:p>
    <w:p w14:paraId="33F09050" w14:textId="4091E96B" w:rsidR="004711F3" w:rsidRPr="004711F3" w:rsidRDefault="004711F3" w:rsidP="00816F52">
      <w:pPr>
        <w:pStyle w:val="1"/>
        <w:rPr>
          <w:rFonts w:hint="cs"/>
          <w:rtl/>
          <w:lang w:val="en-GB"/>
        </w:rPr>
      </w:pPr>
      <w:bookmarkStart w:id="33" w:name="_Toc221723409"/>
      <w:r w:rsidRPr="004711F3">
        <w:rPr>
          <w:rFonts w:hint="cs"/>
          <w:rtl/>
        </w:rPr>
        <w:lastRenderedPageBreak/>
        <w:t>الموعظة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التاسعة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والعشرون</w:t>
      </w:r>
      <w:r w:rsidR="00D52351">
        <w:rPr>
          <w:rtl/>
        </w:rPr>
        <w:br/>
      </w:r>
      <w:r w:rsidRPr="004711F3">
        <w:rPr>
          <w:rFonts w:hint="cs"/>
          <w:rtl/>
        </w:rPr>
        <w:t>مَنْ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كانَ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يَرْجُوا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لِقاءَ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اللَّهِ</w:t>
      </w:r>
      <w:bookmarkEnd w:id="33"/>
    </w:p>
    <w:p w14:paraId="2EDD0F60" w14:textId="2E615919" w:rsidR="004711F3" w:rsidRPr="004711F3" w:rsidRDefault="004711F3" w:rsidP="006F76E9">
      <w:pPr>
        <w:pStyle w:val="2"/>
        <w:keepNext w:val="0"/>
        <w:rPr>
          <w:rFonts w:hint="cs"/>
          <w:rtl/>
          <w:lang w:val="en-GB"/>
        </w:rPr>
      </w:pPr>
      <w:r w:rsidRPr="004711F3">
        <w:rPr>
          <w:rFonts w:hint="cs"/>
          <w:rtl/>
          <w:lang w:val="en-GB"/>
        </w:rPr>
        <w:t>هدف</w:t>
      </w:r>
      <w:r w:rsidR="00D46C9B">
        <w:rPr>
          <w:rFonts w:hint="cs"/>
          <w:rtl/>
          <w:lang w:val="en-GB"/>
        </w:rPr>
        <w:t xml:space="preserve"> </w:t>
      </w:r>
      <w:r w:rsidRPr="004711F3">
        <w:rPr>
          <w:rFonts w:hint="cs"/>
          <w:rtl/>
          <w:lang w:val="en-GB"/>
        </w:rPr>
        <w:t>الموعظة</w:t>
      </w:r>
    </w:p>
    <w:p w14:paraId="71A3A632" w14:textId="4D91B399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GB" w:bidi="ar-LB"/>
        </w:rPr>
      </w:pP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إظهار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مفهوم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لقاء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بعده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المعنويّ،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وبيان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أثر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المراقبة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والمحاسبة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ضبط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السلوك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الدينيّ،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إبراز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بوصفه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إطاراً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تربويّاً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لترسيخ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الوعي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السلوكيّ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2E2BC194" w14:textId="59E54AF1" w:rsidR="004711F3" w:rsidRPr="004711F3" w:rsidRDefault="004711F3" w:rsidP="006F76E9">
      <w:pPr>
        <w:pStyle w:val="2"/>
        <w:keepNext w:val="0"/>
        <w:rPr>
          <w:rFonts w:hint="cs"/>
          <w:rtl/>
          <w:lang w:val="en-GB"/>
        </w:rPr>
      </w:pPr>
      <w:r w:rsidRPr="004711F3">
        <w:rPr>
          <w:rFonts w:hint="cs"/>
          <w:rtl/>
          <w:lang w:val="en-GB"/>
        </w:rPr>
        <w:t>محاور</w:t>
      </w:r>
      <w:r w:rsidR="00D46C9B">
        <w:rPr>
          <w:rFonts w:hint="cs"/>
          <w:rtl/>
          <w:lang w:val="en-GB"/>
        </w:rPr>
        <w:t xml:space="preserve"> </w:t>
      </w:r>
      <w:r w:rsidRPr="004711F3">
        <w:rPr>
          <w:rFonts w:hint="cs"/>
          <w:rtl/>
          <w:lang w:val="en-GB"/>
        </w:rPr>
        <w:t>الموعظة</w:t>
      </w:r>
    </w:p>
    <w:p w14:paraId="5FAE1684" w14:textId="642F4659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مفهوم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لقاء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الله</w:t>
      </w:r>
    </w:p>
    <w:p w14:paraId="34A2B84B" w14:textId="38999B66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المراقبة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والمحاسبة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وأثرهما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السلوك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الدينيّ</w:t>
      </w:r>
    </w:p>
    <w:p w14:paraId="6184F620" w14:textId="12817B96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وتنمية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الشعور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بالرقابة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الإلهيّة</w:t>
      </w:r>
    </w:p>
    <w:p w14:paraId="44E32482" w14:textId="14174828" w:rsidR="004711F3" w:rsidRPr="004711F3" w:rsidRDefault="004711F3" w:rsidP="006F76E9">
      <w:pPr>
        <w:pStyle w:val="2"/>
        <w:keepNext w:val="0"/>
        <w:rPr>
          <w:rFonts w:hint="cs"/>
          <w:rtl/>
          <w:lang w:val="en-GB"/>
        </w:rPr>
      </w:pPr>
      <w:r w:rsidRPr="004711F3">
        <w:rPr>
          <w:rFonts w:hint="cs"/>
          <w:rtl/>
          <w:lang w:val="en-GB"/>
        </w:rPr>
        <w:t>تصدير</w:t>
      </w:r>
      <w:r w:rsidR="00D46C9B">
        <w:rPr>
          <w:rFonts w:hint="cs"/>
          <w:rtl/>
          <w:lang w:val="en-GB"/>
        </w:rPr>
        <w:t xml:space="preserve"> </w:t>
      </w:r>
      <w:r w:rsidRPr="004711F3">
        <w:rPr>
          <w:rFonts w:hint="cs"/>
          <w:rtl/>
          <w:lang w:val="en-GB"/>
        </w:rPr>
        <w:t>الموعظة</w:t>
      </w:r>
    </w:p>
    <w:p w14:paraId="58FC64DE" w14:textId="4BFC395D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GB" w:bidi="ar-LB"/>
        </w:rPr>
      </w:pP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﴿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يا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أَيُّهَا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الَّذينَ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آمَنُوا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اتَّقُوا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اللَّهَ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وَلْتَنْظُرْ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نَفْسٌ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ما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قَدَّمَتْ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لِغَدٍ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وَاتَّقُوا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اللَّهَ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إِنَّ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اللَّهَ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خَبيرٌ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بِما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تَعْمَلُونَ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﴾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16"/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.</w:t>
      </w:r>
    </w:p>
    <w:p w14:paraId="7E37C046" w14:textId="77777777" w:rsidR="00D52351" w:rsidRPr="00BD49D3" w:rsidRDefault="00D52351" w:rsidP="008A3C05">
      <w:pPr>
        <w:widowControl w:val="0"/>
        <w:bidi w:val="0"/>
        <w:spacing w:after="200" w:line="120" w:lineRule="auto"/>
        <w:jc w:val="lowKashida"/>
        <w:rPr>
          <w:rFonts w:ascii="Traditional Arabic" w:hAnsi="Traditional Arabic" w:cs="Traditional Arabic"/>
          <w:color w:val="000000"/>
          <w:sz w:val="16"/>
          <w:szCs w:val="16"/>
          <w:rtl/>
          <w:lang w:bidi="ar-LB"/>
        </w:rPr>
      </w:pPr>
      <w:r w:rsidRPr="00BD49D3">
        <w:rPr>
          <w:rFonts w:ascii="Traditional Arabic" w:hAnsi="Traditional Arabic" w:cs="Traditional Arabic"/>
          <w:color w:val="000000"/>
          <w:sz w:val="16"/>
          <w:szCs w:val="16"/>
          <w:rtl/>
          <w:lang w:bidi="ar-LB"/>
        </w:rPr>
        <w:br w:type="page"/>
      </w:r>
    </w:p>
    <w:p w14:paraId="26DC6E59" w14:textId="38B476A1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lastRenderedPageBreak/>
        <w:t>لا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سعادة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أسمى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للإنسان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يشعر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أنّه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يسير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طريق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القرب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الإلهيّ؛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لأنّ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تعالى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هو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الكمال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المطلق،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ومنتهى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الرحمة،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ومصدر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الطمأنينة،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ولا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استقرار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للنفس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إلّا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بالرجوع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إليه،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وقد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بشّر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القرآن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الكريم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بالوعد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الإلهيّ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بلقاء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المؤمنين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به،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فقال: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LB"/>
        </w:rPr>
        <w:t>﴿وَاتَّقُوا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LB"/>
        </w:rPr>
        <w:t>اللَّهَ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LB"/>
        </w:rPr>
        <w:t>وَاعْلَمُوا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LB"/>
        </w:rPr>
        <w:t>أَنَّكُمْ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LB"/>
        </w:rPr>
        <w:t>مُلاقُوهُ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LB"/>
        </w:rPr>
        <w:t>وَبَشِّرِ</w:t>
      </w:r>
      <w:r w:rsidR="00D46C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LB"/>
        </w:rPr>
        <w:t>الْمُؤْمِنِينَ﴾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17"/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ووعد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الذين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يرجون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لقاءه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بأنّ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لهم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يأملون: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﴿مَنْ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كانَ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يَرْجُوا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لِقاءَ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اللَّهِ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فَإِنَّ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أَجَلَ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اللَّهِ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لَآتٍ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وَهُوَ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السَّميعُ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الْعَليمُ﴾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18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71820593" w14:textId="4F6A67C4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وإن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يُعَدّ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مرحلة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مركّزة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لإعادة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توجيه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نحو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غايته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الوجوديّة،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وهي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القرب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تعالى،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خلال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منظومة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سلوكيّة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تشمل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ضبط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الغرائز،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وتنظيم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القول،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وتهذيب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النيّة،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وتحويل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العبادة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حالة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وعيٍ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بالحضور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الإلهيّ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.</w:t>
      </w:r>
    </w:p>
    <w:p w14:paraId="241CCFEA" w14:textId="09CB1B67" w:rsidR="004711F3" w:rsidRPr="004711F3" w:rsidRDefault="004711F3" w:rsidP="006F76E9">
      <w:pPr>
        <w:pStyle w:val="3"/>
        <w:rPr>
          <w:rFonts w:hint="cs"/>
          <w:w w:val="101"/>
          <w:rtl/>
        </w:rPr>
      </w:pPr>
      <w:r w:rsidRPr="004711F3">
        <w:rPr>
          <w:rFonts w:hint="cs"/>
          <w:w w:val="101"/>
          <w:rtl/>
        </w:rPr>
        <w:t>مفهوم</w:t>
      </w:r>
      <w:r w:rsidR="00D46C9B">
        <w:rPr>
          <w:rFonts w:hint="cs"/>
          <w:w w:val="101"/>
          <w:rtl/>
        </w:rPr>
        <w:t xml:space="preserve"> </w:t>
      </w:r>
      <w:r w:rsidRPr="004711F3">
        <w:rPr>
          <w:rFonts w:hint="cs"/>
          <w:w w:val="101"/>
          <w:rtl/>
        </w:rPr>
        <w:t>لقاء</w:t>
      </w:r>
      <w:r w:rsidR="00D46C9B">
        <w:rPr>
          <w:rFonts w:hint="cs"/>
          <w:w w:val="101"/>
          <w:rtl/>
        </w:rPr>
        <w:t xml:space="preserve"> </w:t>
      </w:r>
      <w:r w:rsidRPr="004711F3">
        <w:rPr>
          <w:rFonts w:hint="cs"/>
          <w:w w:val="101"/>
          <w:rtl/>
        </w:rPr>
        <w:t>الله</w:t>
      </w:r>
    </w:p>
    <w:p w14:paraId="00611310" w14:textId="1B4A6295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وإنّ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«لقاء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الله»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يُستعمل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النصوص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القرآنيّة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بمعناه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المعنويّ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الحسّي؛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لأنّ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تعالى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منزَّه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الجهة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والمكان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والرؤية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البصريّة،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كما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قال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سبحانه: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﴿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تُدْرِكُهُ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الْأَبْصارُ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وَهُوَ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يُدْرِكُ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الْأَبْصارَ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﴾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19"/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.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وعليه،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فاللقاء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يدلّ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مشاهدة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مادّيّة،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تحقّق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نوعٍ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الوعي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والارتباط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المعرفيّ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بالله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تعالى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.</w:t>
      </w:r>
    </w:p>
    <w:p w14:paraId="2724F221" w14:textId="6BE4B47C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ويتحقّق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اللقاء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مستويين:</w:t>
      </w:r>
    </w:p>
    <w:p w14:paraId="4F69A100" w14:textId="5AAB4848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الأوّل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الدنيا،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ويتمثّل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حضور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وعي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حضوراً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دائماً،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بحيث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تنتظم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أفعاله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proofErr w:type="spellStart"/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وسلوكاته</w:t>
      </w:r>
      <w:proofErr w:type="spellEnd"/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أساس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الاعتقاد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برقابة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وسلطانه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المطلق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.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وهذا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lastRenderedPageBreak/>
        <w:t>المعنى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يقتضي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زوال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الغفلة،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وتحويل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الإيمان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تصديق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نظريّ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توجّه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عمليّ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مستمرّ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العبادة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والطاعة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وعدم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الالتفات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غير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مقام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الاعتماد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والطلب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.</w:t>
      </w:r>
    </w:p>
    <w:p w14:paraId="22524A07" w14:textId="5364F2E0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والثاني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الآخرة،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وهو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ظهور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النتائج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النهائيّة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لهذا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الوعي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والسلوك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المصير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الأخرويّ،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حيث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يتجلّى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قرب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أو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بُعده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عنه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بحسب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درجة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التزامه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بمقتضيات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العبوديّة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حياته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الدنيا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.</w:t>
      </w:r>
    </w:p>
    <w:p w14:paraId="49EEBDE4" w14:textId="6DD6EF9D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وبناءً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عليه،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فإنّ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إدراك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أنّ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خالقه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ومالك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أمره،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وأنّه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محيط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كلّ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أحواله،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كما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قال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تعالى: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﴿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وَهُوَ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مَعَكُمْ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أَيْنَ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ما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كُنْتُمْ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﴾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20"/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يفرض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عليه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يجعل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توجّهه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الدينيّ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قائماً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الإخلاص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العبادة،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وحصر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الطلب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والاستعانة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بالله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وحده،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وتنظيم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السلوك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وفق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مبدأ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المسؤوليّة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أمامه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تعالى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.</w:t>
      </w:r>
    </w:p>
    <w:p w14:paraId="66F7BB61" w14:textId="1BAFAA6C" w:rsidR="004711F3" w:rsidRPr="004711F3" w:rsidRDefault="004711F3" w:rsidP="006F76E9">
      <w:pPr>
        <w:pStyle w:val="3"/>
        <w:rPr>
          <w:rFonts w:hint="cs"/>
          <w:w w:val="101"/>
          <w:rtl/>
        </w:rPr>
      </w:pPr>
      <w:r w:rsidRPr="004711F3">
        <w:rPr>
          <w:rFonts w:hint="cs"/>
          <w:w w:val="101"/>
          <w:rtl/>
        </w:rPr>
        <w:t>المراقبة</w:t>
      </w:r>
      <w:r w:rsidR="00D46C9B">
        <w:rPr>
          <w:rFonts w:hint="cs"/>
          <w:w w:val="101"/>
          <w:rtl/>
        </w:rPr>
        <w:t xml:space="preserve"> </w:t>
      </w:r>
      <w:r w:rsidRPr="004711F3">
        <w:rPr>
          <w:rFonts w:hint="cs"/>
          <w:w w:val="101"/>
          <w:rtl/>
        </w:rPr>
        <w:t>والمحاسبة</w:t>
      </w:r>
      <w:r w:rsidR="00D46C9B">
        <w:rPr>
          <w:rFonts w:hint="cs"/>
          <w:w w:val="101"/>
          <w:rtl/>
        </w:rPr>
        <w:t xml:space="preserve"> </w:t>
      </w:r>
      <w:r w:rsidRPr="004711F3">
        <w:rPr>
          <w:rFonts w:hint="cs"/>
          <w:w w:val="101"/>
          <w:rtl/>
        </w:rPr>
        <w:t>وأثرهما</w:t>
      </w:r>
      <w:r w:rsidR="00D46C9B">
        <w:rPr>
          <w:rFonts w:hint="cs"/>
          <w:w w:val="101"/>
          <w:rtl/>
        </w:rPr>
        <w:t xml:space="preserve"> </w:t>
      </w:r>
      <w:r w:rsidRPr="004711F3">
        <w:rPr>
          <w:rFonts w:hint="cs"/>
          <w:w w:val="101"/>
          <w:rtl/>
        </w:rPr>
        <w:t>في</w:t>
      </w:r>
      <w:r w:rsidR="00D46C9B">
        <w:rPr>
          <w:rFonts w:hint="cs"/>
          <w:w w:val="101"/>
          <w:rtl/>
        </w:rPr>
        <w:t xml:space="preserve"> </w:t>
      </w:r>
      <w:r w:rsidRPr="004711F3">
        <w:rPr>
          <w:rFonts w:hint="cs"/>
          <w:w w:val="101"/>
          <w:rtl/>
        </w:rPr>
        <w:t>السلوك</w:t>
      </w:r>
      <w:r w:rsidR="00D46C9B">
        <w:rPr>
          <w:rFonts w:hint="cs"/>
          <w:w w:val="101"/>
          <w:rtl/>
        </w:rPr>
        <w:t xml:space="preserve"> </w:t>
      </w:r>
      <w:r w:rsidRPr="004711F3">
        <w:rPr>
          <w:rFonts w:hint="cs"/>
          <w:w w:val="101"/>
          <w:rtl/>
        </w:rPr>
        <w:t>الدينيّ</w:t>
      </w:r>
    </w:p>
    <w:p w14:paraId="48DC5320" w14:textId="21575F60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إذاً،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تقوم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الرؤية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الإسلاميّة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لكمال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وسعادته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الحقيقيّة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مبدأ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القرب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تعالى،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وهو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قربٌ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معنويّ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يتحقّق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خلال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منظومة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تربويّة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وسلوكيّة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متكاملة،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مقدّمتها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عنصران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أساسيّان: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المراقبة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والمحاسبة؛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فالمراقبة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تمثّل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وعي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الدائم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بأنّه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محضر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تعالى،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وأنّ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جميع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أفعاله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الظاهرة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والباطنة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خاضعة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لعلمه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وإحاطته،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أمّا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المحاسبة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فهي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المرحلة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اللاحقة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التي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يقوم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فيها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الفرد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بتقويم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سلوكه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ومراجعة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أعماله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ضوء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الوعي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المستمرّ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.</w:t>
      </w:r>
    </w:p>
    <w:p w14:paraId="476DD920" w14:textId="721F62AB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إنّ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إدراك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لكونه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واقعاً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تحت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الرقابة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الإلهيّة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يشكّل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أساساً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لضبط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سلوكه؛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إذ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تنتقل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العبادة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عندئذٍ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مجرّد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التزام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شكليّ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ممارسة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واعية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قائمة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lastRenderedPageBreak/>
        <w:t>الشعور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بالمسؤوليّة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والمساءلة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الذاتيّة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.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فحين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يتيقّن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بأنّ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مطّلع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أفعاله،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يصبح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السلوك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منضبطاً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بمعيار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الرضا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الإلهيّ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بالمصالح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الآنيّة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أو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الرقابة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الاجتماعيّة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الخارجيّة،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ويتحوّل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الامتثال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للأحكام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الشرعيّة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خيار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نابع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الداخل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.</w:t>
      </w:r>
    </w:p>
    <w:p w14:paraId="5C2F8D0B" w14:textId="343EF3BB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وقد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قرّر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القرآن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الكريم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هذين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الأصلين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بوضوح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قوله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تعالى: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﴿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يا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أَيُّهَا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الَّذينَ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آمَنُوا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اتَّقُوا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اللَّهَ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وَلْتَنْظُرْ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نَفْسٌ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ما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قَدَّمَتْ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لِغَدٍ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وَاتَّقُوا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اللَّهَ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إِنَّ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اللَّهَ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خَبيرٌ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بِما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تَعْمَلُونَ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﴾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21"/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حيث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يجمع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النصّ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القرآنيّ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بين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التقوى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بوصفها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حالة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مراقبة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دائمة،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وبين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النظر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العمل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بوصفه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محاسبة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ذاتيّة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مستمرّة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.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كما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يعبّر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القرآن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شمول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هذه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الرقابة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بقوله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تعالى: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﴿وَقُلِ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اعْمَلُوا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فَسَيَرَى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اللَّهُ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عَمَلَكُمْ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وَرَسُولُهُ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وَالْمُؤْمِنُونَ﴾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22"/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الإمام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الصادق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السلام)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عندما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سُئل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المؤمنون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الآية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الكريمة،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قال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«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هم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الأئمّة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23"/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؛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ممّا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يدلّ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أنّ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أفعال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تقع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ضمن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منظومة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متكاملة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الرقابة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الإلهيّة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proofErr w:type="spellStart"/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والرساليّة</w:t>
      </w:r>
      <w:proofErr w:type="spellEnd"/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.</w:t>
      </w:r>
    </w:p>
    <w:p w14:paraId="2742D8D5" w14:textId="6ADDCE63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وتؤكّد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الروايات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الواردة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أمير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المؤمنين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(عليه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السلام)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البعد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التربويّ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بأسلوب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عمليّ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مباشر،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إذ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يقول: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«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حاسبوا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نفوسكم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بأعمالها،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وطالبوها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بأداء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المفروض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عليها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وخذوا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فنائها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لبقائها،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وتزوّدوا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وتأهّبوا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قبل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w w:val="101"/>
          <w:sz w:val="32"/>
          <w:szCs w:val="32"/>
          <w:rtl/>
          <w:lang w:bidi="ar-LB"/>
        </w:rPr>
        <w:t>تُبعَثوا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»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24"/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.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وتكشف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هذه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النصوص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رؤية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أخلاقيّة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تجعل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شريكاً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فاعلاً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تقويم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ذاته،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مجرّد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متلقٍّ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للأوامر،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فيتحوّل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عنصر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واعٍ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بمصيره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ومسؤوليّته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السلوكيّة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.</w:t>
      </w:r>
    </w:p>
    <w:p w14:paraId="4A852431" w14:textId="2BBBB90B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lastRenderedPageBreak/>
        <w:t>وعلى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الأساس،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فإنّ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استحضار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المراقبة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والمحاسبة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يؤدّي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التزام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عمليّ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باجتناب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المعاصي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وأداء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الواجبات،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كما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يسهم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ترسيخ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عنصر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الإخلاص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النيّة؛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لأنّ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العمل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يصبح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موجّهاً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وحده،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بعيداً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دوافع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الرياء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أو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العادة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أو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الضغط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الاجتماعيّ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.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ومن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هنا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وُصفَت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بعض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العبادات،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كالصلاة،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بأنّها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«قربان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كلِّ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تقيّ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25"/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لكونها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نموذجاً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عمليّاً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لسلوك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يصدر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إطار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الوعي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الرقابي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المتكامل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.</w:t>
      </w:r>
    </w:p>
    <w:p w14:paraId="70CA4A35" w14:textId="2D7BD0DA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أمّا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الغفلة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المعنى،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فتؤدّي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تدريجيّاً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ضعف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الحسّ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بالمسؤوليّة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والتهاون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التكاليف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الشرعيّة،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إذ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يفقد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السلوك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مرجعيّته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الأخلاقيّة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الداخليّة،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ويصبح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تابعاً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للظروف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الخارجيّة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بدل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يكون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منضبطاً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بمعيار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القرب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تعالى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.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وبذلك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يمكن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القول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إنّ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المراقبة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والمحاسبة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تشكّلان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ركيزتين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أساسيتين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بناء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المؤمن،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وفي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تحقيق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التوازن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بين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العبادة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والسلوك،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وبين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النيّة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والعمل،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ضمن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إطار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أخلاقي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متكامل</w:t>
      </w:r>
      <w:r w:rsidR="00D46C9B">
        <w:rPr>
          <w:rFonts w:ascii="Traditional Arabic" w:hAnsi="Traditional Arabic" w:cs="Traditional Arabic" w:hint="cs"/>
          <w:color w:val="000000"/>
          <w:w w:val="101"/>
          <w:sz w:val="32"/>
          <w:szCs w:val="32"/>
          <w:rtl/>
          <w:lang w:bidi="ar-LB"/>
        </w:rPr>
        <w:t>.</w:t>
      </w:r>
    </w:p>
    <w:p w14:paraId="1B8DCE5D" w14:textId="751AAED7" w:rsidR="004711F3" w:rsidRPr="004711F3" w:rsidRDefault="004711F3" w:rsidP="006F76E9">
      <w:pPr>
        <w:pStyle w:val="3"/>
        <w:rPr>
          <w:rFonts w:hint="cs"/>
          <w:rtl/>
        </w:rPr>
      </w:pPr>
      <w:r w:rsidRPr="004711F3">
        <w:rPr>
          <w:rFonts w:hint="cs"/>
          <w:rtl/>
        </w:rPr>
        <w:t>شهر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رمضان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وتنمية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الشعور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بالرقابة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الإلهيّة</w:t>
      </w:r>
    </w:p>
    <w:p w14:paraId="2A328A0C" w14:textId="1520268B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وإنّ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ممّا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يساعد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تحقيق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الشعور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أيضاً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وتنميته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هو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الشريف،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فـ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«هو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دُعيتُم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فيه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إلى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ضيافة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الله،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وجُعِلتُم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فيه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أهل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كرامة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الله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»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26"/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؛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هو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فرصة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تجلّي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العلاقة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تعالى،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وإنّ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أهمّ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يمكن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يتقرّب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هو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اجتناب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المحارم،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إذ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يسأل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أميرُ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المؤمنين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(عليه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السلام)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رسولَ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(صلّى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وآله)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«يا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رسول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الله،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أفضل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الأعمال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lastRenderedPageBreak/>
        <w:t>الشهر؟»،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فيجيبه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(صلّى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الله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وآله):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«يا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أبا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الحسن،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أفضلُ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الأعمال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الورعُ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محارم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الله»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27"/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يعين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الإنسان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الورع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معرفةُ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خصائص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هذا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الكريم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ومزاياه،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نذكر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منها:</w:t>
      </w:r>
    </w:p>
    <w:p w14:paraId="6FE6B40A" w14:textId="1A5F02B6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1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.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القرآن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والهداية: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قال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="00D52351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الله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تعالى: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﴿شَهْرُ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رمَضانَ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الّذي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أُنْزِلَ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فيهِ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القُرآنُ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هُدىً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لِلنّاسِ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وبيّناتٍ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مِنَ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الهُدى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والفُرقان﴾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28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0095E0FE" w14:textId="28A1DACE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2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.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التكريم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بالتكليف: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الإمام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الصادق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(عليه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السلام)</w:t>
      </w:r>
      <w:r w:rsidRPr="004711F3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>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«إنّما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فرَضَ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اللهُ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صيامَ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رمضانَ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الأنبياء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دون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الأُمم،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ففضّل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اللهُ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هذه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الأُمّة،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وجعل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صيامَه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فرضاً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رسول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4711F3">
        <w:rPr>
          <w:rFonts w:ascii="Leylanew" w:hAnsi="Leylanew" w:cs="Traditional Arabic"/>
          <w:b/>
          <w:bCs/>
          <w:color w:val="000000"/>
          <w:position w:val="4"/>
          <w:szCs w:val="32"/>
          <w:rtl/>
        </w:rPr>
        <w:t>(صلّى</w:t>
      </w:r>
      <w:r w:rsidR="00D46C9B">
        <w:rPr>
          <w:rFonts w:ascii="Leylanew" w:hAnsi="Leylanew" w:cs="Traditional Arabic"/>
          <w:b/>
          <w:bCs/>
          <w:color w:val="000000"/>
          <w:position w:val="4"/>
          <w:szCs w:val="32"/>
          <w:rtl/>
        </w:rPr>
        <w:t xml:space="preserve"> </w:t>
      </w:r>
      <w:r w:rsidRPr="004711F3">
        <w:rPr>
          <w:rFonts w:ascii="Leylanew" w:hAnsi="Leylanew" w:cs="Traditional Arabic"/>
          <w:b/>
          <w:bCs/>
          <w:color w:val="000000"/>
          <w:position w:val="4"/>
          <w:szCs w:val="32"/>
          <w:rtl/>
        </w:rPr>
        <w:t>الله</w:t>
      </w:r>
      <w:r w:rsidR="00D46C9B">
        <w:rPr>
          <w:rFonts w:ascii="Leylanew" w:hAnsi="Leylanew" w:cs="Traditional Arabic"/>
          <w:b/>
          <w:bCs/>
          <w:color w:val="000000"/>
          <w:position w:val="4"/>
          <w:szCs w:val="32"/>
          <w:rtl/>
        </w:rPr>
        <w:t xml:space="preserve"> </w:t>
      </w:r>
      <w:r w:rsidRPr="004711F3">
        <w:rPr>
          <w:rFonts w:ascii="Leylanew" w:hAnsi="Leylanew" w:cs="Traditional Arabic"/>
          <w:b/>
          <w:bCs/>
          <w:color w:val="000000"/>
          <w:position w:val="4"/>
          <w:szCs w:val="32"/>
          <w:rtl/>
        </w:rPr>
        <w:t>عليه</w:t>
      </w:r>
      <w:r w:rsidR="00D46C9B">
        <w:rPr>
          <w:rFonts w:ascii="Leylanew" w:hAnsi="Leylanew" w:cs="Traditional Arabic"/>
          <w:b/>
          <w:bCs/>
          <w:color w:val="000000"/>
          <w:position w:val="4"/>
          <w:szCs w:val="32"/>
          <w:rtl/>
        </w:rPr>
        <w:t xml:space="preserve"> </w:t>
      </w:r>
      <w:r w:rsidRPr="004711F3">
        <w:rPr>
          <w:rFonts w:ascii="Leylanew" w:hAnsi="Leylanew" w:cs="Traditional Arabic"/>
          <w:b/>
          <w:bCs/>
          <w:color w:val="000000"/>
          <w:position w:val="4"/>
          <w:szCs w:val="32"/>
          <w:rtl/>
        </w:rPr>
        <w:t>وآله)،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وعلى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أُمّته»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29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10E51F68" w14:textId="08FD1486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3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.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تثبيت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الإخلاص: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فاطمة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الزهراء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(عليها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السلام</w:t>
      </w:r>
      <w:r w:rsidRPr="004711F3">
        <w:rPr>
          <w:rFonts w:ascii="Leylanew" w:hAnsi="Leylanew" w:cs="Traditional Arabic"/>
          <w:color w:val="000000"/>
          <w:position w:val="2"/>
          <w:sz w:val="16"/>
          <w:szCs w:val="32"/>
          <w:rtl/>
          <w:lang w:bidi="ar-LB"/>
        </w:rPr>
        <w:t>)</w:t>
      </w:r>
      <w:r w:rsidRPr="004711F3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>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«فرَضَ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اللهُ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الصيامَ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تثبيتاً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للإخلاص»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30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40F295ED" w14:textId="74FE67E6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4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.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زكاة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الأبدان: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رسول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Leylanew" w:hAnsi="Leylanew" w:cs="Traditional Arabic"/>
          <w:color w:val="000000"/>
          <w:position w:val="2"/>
          <w:sz w:val="16"/>
          <w:szCs w:val="32"/>
          <w:rtl/>
          <w:lang w:bidi="ar-LB"/>
        </w:rPr>
        <w:t>الله</w:t>
      </w:r>
      <w:r w:rsidR="00D46C9B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 xml:space="preserve"> </w:t>
      </w:r>
      <w:r w:rsidRPr="004711F3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>(صلّى</w:t>
      </w:r>
      <w:r w:rsidR="00D46C9B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 xml:space="preserve"> </w:t>
      </w:r>
      <w:r w:rsidRPr="004711F3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>الله</w:t>
      </w:r>
      <w:r w:rsidR="00D46C9B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 xml:space="preserve"> </w:t>
      </w:r>
      <w:r w:rsidRPr="004711F3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>عليه</w:t>
      </w:r>
      <w:r w:rsidR="00D46C9B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 xml:space="preserve"> </w:t>
      </w:r>
      <w:r w:rsidRPr="004711F3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>وآله):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«لكلّ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شيء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زكاة،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وزكاة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الأبدان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الصيام»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31"/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356E6C78" w14:textId="5B9B6A8A" w:rsidR="004711F3" w:rsidRPr="004711F3" w:rsidRDefault="004711F3" w:rsidP="006F76E9">
      <w:pPr>
        <w:widowControl w:val="0"/>
        <w:spacing w:line="216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</w:pP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5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.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العبادة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والثواب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الجزيل: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رسول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Leylanew" w:hAnsi="Leylanew" w:cs="Traditional Arabic"/>
          <w:color w:val="000000"/>
          <w:position w:val="2"/>
          <w:sz w:val="16"/>
          <w:szCs w:val="32"/>
          <w:rtl/>
          <w:lang w:bidi="ar-LB"/>
        </w:rPr>
        <w:t>الله</w:t>
      </w:r>
      <w:r w:rsidR="00D46C9B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 xml:space="preserve"> </w:t>
      </w:r>
      <w:r w:rsidRPr="004711F3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>(صلّى</w:t>
      </w:r>
      <w:r w:rsidR="00D46C9B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 xml:space="preserve"> </w:t>
      </w:r>
      <w:r w:rsidRPr="004711F3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>الله</w:t>
      </w:r>
      <w:r w:rsidR="00D46C9B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 xml:space="preserve"> </w:t>
      </w:r>
      <w:r w:rsidRPr="004711F3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>عليه</w:t>
      </w:r>
      <w:r w:rsidR="00D46C9B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 xml:space="preserve"> </w:t>
      </w:r>
      <w:r w:rsidRPr="004711F3">
        <w:rPr>
          <w:rFonts w:ascii="Leylanew" w:hAnsi="Leylanew" w:cs="Traditional Arabic"/>
          <w:color w:val="000000"/>
          <w:position w:val="2"/>
          <w:sz w:val="16"/>
          <w:szCs w:val="32"/>
          <w:rtl/>
        </w:rPr>
        <w:t>وآله)</w:t>
      </w:r>
      <w:r w:rsidRPr="004711F3">
        <w:rPr>
          <w:rFonts w:ascii="Leylanew" w:hAnsi="Leylanew" w:cs="Traditional Arabic"/>
          <w:color w:val="000000"/>
          <w:position w:val="4"/>
          <w:szCs w:val="32"/>
          <w:rtl/>
        </w:rPr>
        <w:t>: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«ومَن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تطوّع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فيه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بصلاةٍ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كتَبَ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اللهُ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براءةً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مِن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النار،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ومَن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أدّى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فرضاً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كان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ثوابُ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مَن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أدّى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سبعين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فريضةً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فيما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سواه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الشهور،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ومَن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أكثرَ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فيه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مِن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الصلاةِ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lastRenderedPageBreak/>
        <w:t>علَيّ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ثقّل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اللهُ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ميزانَه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يومَ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تخفّ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الموازين،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ومَن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تَلا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فيه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آيةً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مِن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القرآن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كان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له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مِثلُ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أجرِ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مَن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ختم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القرآنَ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في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غيره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الشهور»</w:t>
      </w:r>
      <w:r w:rsidRPr="004711F3">
        <w:rPr>
          <w:rFonts w:ascii="Traditional Arabic" w:hAnsi="Traditional Arabic" w:cs="Traditional Arabic"/>
          <w:color w:val="000000"/>
          <w:sz w:val="32"/>
          <w:szCs w:val="32"/>
          <w:vertAlign w:val="superscript"/>
          <w:rtl/>
          <w:lang w:bidi="ar-LB"/>
        </w:rPr>
        <w:footnoteReference w:id="332"/>
      </w:r>
      <w:r w:rsidR="00D46C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LB"/>
        </w:rPr>
        <w:t>.</w:t>
      </w:r>
    </w:p>
    <w:p w14:paraId="39BAFC84" w14:textId="59EF47A3" w:rsidR="004711F3" w:rsidRPr="00BD49D3" w:rsidRDefault="004711F3" w:rsidP="008A3C05">
      <w:pPr>
        <w:widowControl w:val="0"/>
        <w:bidi w:val="0"/>
        <w:spacing w:line="120" w:lineRule="auto"/>
        <w:jc w:val="lowKashida"/>
        <w:rPr>
          <w:rFonts w:ascii="Traditional Arabic" w:eastAsia="Calibri" w:hAnsi="Traditional Arabic" w:cs="Traditional Arabic"/>
          <w:kern w:val="2"/>
          <w:sz w:val="16"/>
          <w:szCs w:val="16"/>
          <w:rtl/>
          <w:lang w:bidi="ar-LB"/>
          <w14:ligatures w14:val="standardContextual"/>
        </w:rPr>
      </w:pPr>
      <w:r w:rsidRPr="00BD49D3">
        <w:rPr>
          <w:rFonts w:ascii="Traditional Arabic" w:eastAsia="Calibri" w:hAnsi="Traditional Arabic" w:cs="Traditional Arabic"/>
          <w:kern w:val="2"/>
          <w:sz w:val="16"/>
          <w:szCs w:val="16"/>
          <w:rtl/>
          <w:lang w:bidi="ar-LB"/>
          <w14:ligatures w14:val="standardContextual"/>
        </w:rPr>
        <w:br w:type="page"/>
      </w:r>
    </w:p>
    <w:p w14:paraId="786E8D8A" w14:textId="4091AA4B" w:rsidR="004711F3" w:rsidRPr="004711F3" w:rsidRDefault="004711F3" w:rsidP="00816F52">
      <w:pPr>
        <w:pStyle w:val="1"/>
        <w:rPr>
          <w:rFonts w:hint="cs"/>
          <w:rtl/>
        </w:rPr>
      </w:pPr>
      <w:bookmarkStart w:id="34" w:name="_Toc221723410"/>
      <w:r w:rsidRPr="004711F3">
        <w:rPr>
          <w:rFonts w:hint="cs"/>
          <w:rtl/>
        </w:rPr>
        <w:lastRenderedPageBreak/>
        <w:t>الموعظة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الثلاثون</w:t>
      </w:r>
      <w:r w:rsidR="00D52351">
        <w:rPr>
          <w:rtl/>
        </w:rPr>
        <w:br/>
      </w:r>
      <w:r w:rsidRPr="004711F3">
        <w:rPr>
          <w:rFonts w:hint="cs"/>
          <w:rtl/>
        </w:rPr>
        <w:t>يوم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الحصاد</w:t>
      </w:r>
      <w:bookmarkEnd w:id="34"/>
    </w:p>
    <w:p w14:paraId="4438F14D" w14:textId="1F06ADF6" w:rsidR="004711F3" w:rsidRPr="004711F3" w:rsidRDefault="004711F3" w:rsidP="006F76E9">
      <w:pPr>
        <w:pStyle w:val="2"/>
        <w:keepNext w:val="0"/>
        <w:rPr>
          <w:rFonts w:hint="cs"/>
          <w:rtl/>
        </w:rPr>
      </w:pPr>
      <w:r w:rsidRPr="004711F3">
        <w:rPr>
          <w:rFonts w:hint="cs"/>
          <w:rtl/>
        </w:rPr>
        <w:t>هدف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الموعظة</w:t>
      </w:r>
    </w:p>
    <w:p w14:paraId="578DEEB6" w14:textId="35894F64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تحفيز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المؤمن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اغتنام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ليلة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العيد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ويومه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بالطاعات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والعبادة،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محاسبة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النفس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وتجديد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العهد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مع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الله،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والحفاظ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على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ما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اكتسبه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من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الطاعات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خلال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شهر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 xml:space="preserve"> </w:t>
      </w:r>
      <w:r w:rsidRPr="004711F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رمضان</w:t>
      </w:r>
      <w:r w:rsidR="00D46C9B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LB"/>
        </w:rPr>
        <w:t>.</w:t>
      </w:r>
    </w:p>
    <w:p w14:paraId="7B0BB0DA" w14:textId="4A977B25" w:rsidR="004711F3" w:rsidRPr="004711F3" w:rsidRDefault="004711F3" w:rsidP="006F76E9">
      <w:pPr>
        <w:pStyle w:val="2"/>
        <w:keepNext w:val="0"/>
        <w:rPr>
          <w:rFonts w:hint="cs"/>
          <w:rtl/>
        </w:rPr>
      </w:pPr>
      <w:r w:rsidRPr="004711F3">
        <w:rPr>
          <w:rFonts w:hint="cs"/>
          <w:rtl/>
        </w:rPr>
        <w:t>محاور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الموعظة</w:t>
      </w:r>
    </w:p>
    <w:p w14:paraId="0A8C9B40" w14:textId="598568AD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أعياد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المسلمين</w:t>
      </w:r>
    </w:p>
    <w:p w14:paraId="4F2CAA0F" w14:textId="71F343C8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يوم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الجوائز</w:t>
      </w:r>
    </w:p>
    <w:p w14:paraId="7F84EA0C" w14:textId="5D93A1BA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إحياء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ليلة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العيد</w:t>
      </w:r>
    </w:p>
    <w:p w14:paraId="2913BE14" w14:textId="1BB3B9D8" w:rsidR="004711F3" w:rsidRPr="004711F3" w:rsidRDefault="004711F3" w:rsidP="006F76E9">
      <w:pPr>
        <w:pStyle w:val="2"/>
        <w:keepNext w:val="0"/>
        <w:rPr>
          <w:rFonts w:hint="cs"/>
          <w:rtl/>
        </w:rPr>
      </w:pPr>
      <w:r w:rsidRPr="004711F3">
        <w:rPr>
          <w:rFonts w:hint="cs"/>
          <w:rtl/>
        </w:rPr>
        <w:t>تصدير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الموعظة</w:t>
      </w:r>
    </w:p>
    <w:p w14:paraId="756FD882" w14:textId="6D4FDCB9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سُئِل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رسول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(صلّى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وآله):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رسول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الله،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شهر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رمضان؟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فقال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(صلّى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وآله):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«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أرمضَ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اللهُ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تعالى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فيه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ذنوبَ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المؤمنين،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وغفرها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لهم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»،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قيل: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رسول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الله،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فشوّال؟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قال: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«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شالَت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فيه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ذنوبهم،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فلم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يبقَ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فيه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ذنبٌ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إلّا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غفره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»</w:t>
      </w:r>
      <w:r w:rsidRPr="004711F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333"/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14:paraId="5AE2FA76" w14:textId="77777777" w:rsidR="006F76E9" w:rsidRPr="00BD49D3" w:rsidRDefault="006F76E9" w:rsidP="008A3C05">
      <w:pPr>
        <w:widowControl w:val="0"/>
        <w:bidi w:val="0"/>
        <w:spacing w:after="200" w:line="120" w:lineRule="auto"/>
        <w:jc w:val="lowKashida"/>
        <w:rPr>
          <w:rFonts w:ascii="Traditional Arabic" w:hAnsi="Traditional Arabic" w:cs="Traditional Arabic"/>
          <w:sz w:val="16"/>
          <w:szCs w:val="16"/>
          <w:rtl/>
          <w:lang w:bidi="ar-YE"/>
        </w:rPr>
      </w:pPr>
      <w:r w:rsidRPr="00BD49D3">
        <w:rPr>
          <w:rFonts w:ascii="Traditional Arabic" w:hAnsi="Traditional Arabic" w:cs="Traditional Arabic"/>
          <w:sz w:val="16"/>
          <w:szCs w:val="16"/>
          <w:rtl/>
          <w:lang w:bidi="ar-YE"/>
        </w:rPr>
        <w:br w:type="page"/>
      </w:r>
    </w:p>
    <w:p w14:paraId="5ED1EBDC" w14:textId="2BEA69A0" w:rsidR="004711F3" w:rsidRPr="006F76E9" w:rsidRDefault="004711F3" w:rsidP="006F76E9">
      <w:pPr>
        <w:pStyle w:val="3"/>
        <w:rPr>
          <w:rFonts w:hint="cs"/>
          <w:rtl/>
        </w:rPr>
      </w:pPr>
      <w:r w:rsidRPr="006F76E9">
        <w:rPr>
          <w:rFonts w:hint="cs"/>
          <w:rtl/>
        </w:rPr>
        <w:lastRenderedPageBreak/>
        <w:t>أعياد</w:t>
      </w:r>
      <w:r w:rsidR="00D46C9B" w:rsidRPr="006F76E9">
        <w:rPr>
          <w:rFonts w:hint="cs"/>
          <w:rtl/>
        </w:rPr>
        <w:t xml:space="preserve"> </w:t>
      </w:r>
      <w:r w:rsidRPr="006F76E9">
        <w:rPr>
          <w:rFonts w:hint="cs"/>
          <w:rtl/>
        </w:rPr>
        <w:t>المسلمين</w:t>
      </w:r>
    </w:p>
    <w:p w14:paraId="365241D8" w14:textId="188B8C49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سُمّيَ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عيداً؛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لأنّه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يعود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كلّ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سنة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بفرح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مُجدَّد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.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والعِيدُ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كلُّ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يوم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جَمْعٌ،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واشتقاقه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عاد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يَعُود،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كأَنّهم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عادوا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إِليه؛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وقيل: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اشتقاقه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العادة؛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لأَنّهم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proofErr w:type="spellStart"/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اعتادوه</w:t>
      </w:r>
      <w:proofErr w:type="spellEnd"/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...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وعَيَّدَ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المسلمون: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شَهِدوا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عِيدَهم</w:t>
      </w:r>
      <w:r w:rsidRPr="004711F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334"/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14:paraId="0CB4DD07" w14:textId="7C35359D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وإنّ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أعياد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المسلمين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أربعة؛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ثلاثةٌ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منها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تكون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مرّة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السنة،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وواحد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منها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كلّ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أسبوع؛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فأمّا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الّذي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كلّ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أسبوع،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فيوم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الجمعة؛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وأمّا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الثلاثة،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فعيد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الفطر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وعيد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الغدير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وعيد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proofErr w:type="spellStart"/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الأضحى</w:t>
      </w:r>
      <w:proofErr w:type="spellEnd"/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وهو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يوم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العاشر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ذي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الحجّة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.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وقد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جُمعَت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هذه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الأعياد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روايةٍ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الإمام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الصادق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السلام)،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حينما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سأله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المفضّل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بن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عمر: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كم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للمسلمين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عيد؟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فقال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السلام):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«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أربعة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أعياد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»،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قال: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قلت: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قد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عرفتُ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العيدين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والجمعة،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فقال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لي: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«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أعظمها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وأشرفها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يوم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الثامن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عشر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ذي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الحجّة،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وهو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اليوم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الذي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أقام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فيه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رسول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(صلّى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عليه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وآله)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أميرَ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المؤمنين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السلام)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ونصبه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للناس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علماً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...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»</w:t>
      </w:r>
      <w:r w:rsidRPr="004711F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335"/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؛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الغدير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14:paraId="11901C0E" w14:textId="1F86B23F" w:rsidR="004711F3" w:rsidRPr="004711F3" w:rsidRDefault="004711F3" w:rsidP="006F76E9">
      <w:pPr>
        <w:pStyle w:val="3"/>
        <w:rPr>
          <w:rFonts w:hint="cs"/>
          <w:rtl/>
        </w:rPr>
      </w:pPr>
      <w:r w:rsidRPr="004711F3">
        <w:rPr>
          <w:rFonts w:hint="cs"/>
          <w:rtl/>
        </w:rPr>
        <w:t>العيد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يوم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الجوائز</w:t>
      </w:r>
    </w:p>
    <w:p w14:paraId="342C6307" w14:textId="3D297E24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إنّ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يوم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جوهره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هو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يوم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الجوائز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الإلهيّة،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يوم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الحصاد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الروحيّ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الذي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يفيض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على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اجتهد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الطاعات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خلال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الشهر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الكريم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بنعمة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غفران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الذنوب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وكفران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السيّئات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.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لذلك،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ينبغي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للمؤمن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يتهيأ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لهذا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اليوم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المبارك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ويجتهد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قبله،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كي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يكون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الذين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حُرِموا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العطايا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الإلهيّة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والجوائز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الثمينة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14:paraId="25DFE434" w14:textId="638D2244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الإمام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الباقر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السلام):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«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إذا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طلع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هلال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شوّال،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نُودِي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المؤمنون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أنِ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lastRenderedPageBreak/>
        <w:t>اغْدُوا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إلى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جوائزكم؛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فهو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يوم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الجائزة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»،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ثمّ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قال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السلام):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«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أما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والّذي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نفسي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بيده،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هي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بجائزة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الدنانير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ولا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الدراهم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»</w:t>
      </w:r>
      <w:r w:rsidRPr="004711F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336"/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مؤكّداً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أنّ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مكافأة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تُقاس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بالدنيا،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بل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بالجزاء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الربّانيّ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العميم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14:paraId="19425E82" w14:textId="1D60BB0F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وقد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نظر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الإمام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الحسن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بن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عليّ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(عليهما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السلام)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إلى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أناسٍ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يوم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فطرٍ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يلعبون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ويضحكون،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فقال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لأصحابه،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والتفت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إليهم: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«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إنّ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عزّ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وجلّ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جعل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شهر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رمضان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مضماراً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لخلقه،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يستبقون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فيه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بطاعته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إلى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رضوانه،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فسَبَق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فيه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قومٌ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ففازوا،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وتخلَّف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آخرون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فخابوا،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فالعجب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كلُّ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العجب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الضاحك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اللاعب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اليوم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الّذي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يُثاب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فيه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المحسنون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ويخيب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فيه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المقصّرون!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وأيم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الله،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لو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كُشِف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الغطاء،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لشُغِل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مُحسنٌ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بإحسانه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ومسيءٌ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بإساءَتِه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»</w:t>
      </w:r>
      <w:r w:rsidRPr="004711F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337"/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14:paraId="22305CDF" w14:textId="6440A808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هنا،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يتبيّن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أنّ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ليلة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يجب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تكون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ليلة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مراقبة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واعتبار،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لتدارك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نقص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أو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تقصير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وقع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رمضان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قبل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فوات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الأوان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.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فهي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الليالي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الشريفة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التي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ورد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فيها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فضل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العبادة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وإحياؤها،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فليكن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مناسبة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للتأمّل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أعمال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الشهر،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واستعداداً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لتلقّي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الجوائز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الإلهيّة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بروح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يقظة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وحسّ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المسؤوليّة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14:paraId="3467A0F8" w14:textId="7008F074" w:rsidR="004711F3" w:rsidRPr="004711F3" w:rsidRDefault="004711F3" w:rsidP="006F76E9">
      <w:pPr>
        <w:pStyle w:val="3"/>
        <w:rPr>
          <w:rFonts w:hint="cs"/>
          <w:rtl/>
        </w:rPr>
      </w:pPr>
      <w:r w:rsidRPr="004711F3">
        <w:rPr>
          <w:rFonts w:hint="cs"/>
          <w:rtl/>
        </w:rPr>
        <w:t>إحياء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ليلة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العيد</w:t>
      </w:r>
    </w:p>
    <w:p w14:paraId="0697084A" w14:textId="4FE8F448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إنّ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ليلة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فرصة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ثمينة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وهبها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لعباده،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ليلة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مباركة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تتجلّى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فيها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رحمة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الرحمن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وغفرانه،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وفرصة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للتزوّد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بالطاعات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ورفع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الأعمال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الصالحة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إلى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بارئها؛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فلنغتنم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هذه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الليلة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بما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يرضي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الله،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بالخشوع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والابتهال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والدعاء،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فإنّه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كما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ورد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رسول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lastRenderedPageBreak/>
        <w:t>(صلّى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وآله):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«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أحيا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ليلة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العيد،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لم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يمُت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قلبُه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يوم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تموت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القلوب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»</w:t>
      </w:r>
      <w:r w:rsidRPr="004711F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338"/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فلتكن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هذه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الليلة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محطة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لتجديد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العهد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مع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الله،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ومجالاً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لمحاسبة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النفس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واستدراك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فات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القربات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14:paraId="6B25A937" w14:textId="3D00BC8C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وعن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الإمام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الباقر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السلام)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«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كان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عليّ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بن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الحسين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(عليهم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السلام)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يحيي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ليلة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العيد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(عيد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الفطر)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بصلاة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حتّى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يُصبح،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ويبيت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ليلة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الفطر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المسجد،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ويقول: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يا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بُنيّ،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هي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بدون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ليلة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؛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يعني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ليلة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القدر»</w:t>
      </w:r>
      <w:r w:rsidRPr="004711F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339"/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14:paraId="1ED994E0" w14:textId="24B7BB41" w:rsidR="004711F3" w:rsidRPr="004711F3" w:rsidRDefault="004711F3" w:rsidP="006F76E9">
      <w:pPr>
        <w:pStyle w:val="3"/>
        <w:rPr>
          <w:rFonts w:hint="cs"/>
          <w:rtl/>
        </w:rPr>
      </w:pPr>
      <w:r w:rsidRPr="004711F3">
        <w:rPr>
          <w:rFonts w:hint="cs"/>
          <w:rtl/>
        </w:rPr>
        <w:t>من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أعمالها</w:t>
      </w:r>
    </w:p>
    <w:p w14:paraId="1C310C73" w14:textId="30C1FF45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وقد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سأل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أحدُهم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الإمامَ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الصادق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السلام)،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فقال: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جُعِلتُ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فداك!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ينبغي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لنا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نعمل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فيها؟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فقال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السلام):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</w:rPr>
        <w:t>«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إذا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غربت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الشمس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فاغتسل،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وإذا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صلّيتَ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الثلاثَ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المغرب،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فارفع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يديك،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وقل: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«يا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المنّ،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الطول،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الجود،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مُصطفِياً</w:t>
      </w:r>
      <w:proofErr w:type="spellEnd"/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محمّداً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وناصرَه،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صلِّ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محمّد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وآله،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واغفر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كلَّ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ذنب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أذنبتُه،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أحصيتَهُ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عليَّ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ونسيتُهُ،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وهو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عندك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كتابك»،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وتخرّ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ساجداً،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وتقول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مئة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مرّة: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«أتوب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الله»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وأنت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ساجد،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وتسأل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حوائجَك</w:t>
      </w:r>
      <w:r w:rsidRPr="004711F3">
        <w:rPr>
          <w:rFonts w:ascii="Traditional Arabic" w:hAnsi="Traditional Arabic" w:cs="Traditional Arabic" w:hint="cs"/>
          <w:sz w:val="32"/>
          <w:szCs w:val="32"/>
          <w:rtl/>
        </w:rPr>
        <w:t>»</w:t>
      </w:r>
      <w:r w:rsidRPr="004711F3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340"/>
      </w:r>
      <w:r w:rsidR="00D46C9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20B75EA9" w14:textId="234DDF9D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وأيضاً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ورد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أعمالها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زيارة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الإمام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الحسين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السلام)،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فعن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الإمام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الكاظم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السلام):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«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ثلاث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ليالٍ،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زار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الحسين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السلام)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فيهنّ،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غُفِر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تقدّم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ذنبه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وما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تأخّر: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ليلة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النصف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شعبان،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وليلة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ثلاثٍ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وعشرين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lastRenderedPageBreak/>
        <w:t>من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رمضان،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وليلة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العيد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»</w:t>
      </w:r>
      <w:r w:rsidRPr="004711F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341"/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14:paraId="35B74CCA" w14:textId="7324A8CA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وعن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الإمام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الصادق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السلام):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«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زار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الحسين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بن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عليّ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السلام)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ليلة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النصف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شعبان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وليلة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الفطر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وليلة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عرفة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سنة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واحدة،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كتب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ألف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حجّة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مبرورة،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وألف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عمرة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متقبَّلة،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وقُضِيَت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ألف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حاجة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حوائج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الدنيا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والآخرة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»</w:t>
      </w:r>
      <w:r w:rsidRPr="004711F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342"/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14:paraId="5409C197" w14:textId="318277F0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إنّ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ثمرة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هذا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الإحياء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يستزيد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المحسن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إحسانه،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وأن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يتدارك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المقصِّر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شهر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رمضان،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لعلّ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يقبل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ذلك،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فيُكتَب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مع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الفائزين،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وينال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رحمة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ربِّ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العالمين،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ويدخله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عباده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الصالحين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14:paraId="1554A064" w14:textId="6974D6C9" w:rsidR="004711F3" w:rsidRPr="004711F3" w:rsidRDefault="004711F3" w:rsidP="006F76E9">
      <w:pPr>
        <w:pStyle w:val="3"/>
        <w:rPr>
          <w:rFonts w:hint="cs"/>
          <w:rtl/>
        </w:rPr>
      </w:pPr>
      <w:r w:rsidRPr="004711F3">
        <w:rPr>
          <w:rFonts w:hint="cs"/>
          <w:rtl/>
        </w:rPr>
        <w:t>المغفرة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حقيقة</w:t>
      </w:r>
      <w:r w:rsidR="00D46C9B">
        <w:rPr>
          <w:rFonts w:hint="cs"/>
          <w:rtl/>
        </w:rPr>
        <w:t xml:space="preserve"> </w:t>
      </w:r>
      <w:r w:rsidRPr="004711F3">
        <w:rPr>
          <w:rFonts w:hint="cs"/>
          <w:rtl/>
        </w:rPr>
        <w:t>العيد</w:t>
      </w:r>
    </w:p>
    <w:p w14:paraId="6A99CA55" w14:textId="30F589F0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إنّ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الفوز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العظيم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هذا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اليوم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المبارك،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يوم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الفطر،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هو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نيل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مغفرة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تعالى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ورضوانه،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فقد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دخل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سويد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بن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غفلة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على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أمير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المؤمنين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السلام)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يومَ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عيد،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فإذا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عنده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proofErr w:type="spellStart"/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فَاثُور</w:t>
      </w:r>
      <w:proofErr w:type="spellEnd"/>
      <w:r w:rsidRPr="004711F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343"/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خبز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السمراء،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وصفحة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فيها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خَطِيفَة</w:t>
      </w:r>
      <w:r w:rsidRPr="004711F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344"/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وملبنة،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فقال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له: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أمير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المؤمنين،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يوم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عيدٍ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وخطيفة؟!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فقال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السلام):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«إنّما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هذا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عيدُ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مَن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غُفِر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له»</w:t>
      </w:r>
      <w:r w:rsidRPr="004711F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345"/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14:paraId="28F40CF3" w14:textId="45D6F50C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لذا،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ينبغي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لنا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نتعرّف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واقعَ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هذا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اليوم،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ونعي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أهمّيّته،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وندرك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حقيقته،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وذلك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خلال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ملاحظة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يأتي:</w:t>
      </w:r>
    </w:p>
    <w:p w14:paraId="35A19999" w14:textId="269B34CA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lastRenderedPageBreak/>
        <w:t>أوّلاً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إنّ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العلاقة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بين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شهر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رمضان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ويوم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العيد،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كالعلاقة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بين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العمل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ونتيجته،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فهو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عيدٌ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لِمَن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قبِل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منه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الله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صيامه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وقيامه،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كما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يقول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أمير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المؤمنين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السلام)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:</w:t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«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إِنَّمَا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هُوَ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عِيدٌ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لِمَنْ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قَبِلَ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اللَّه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صِيَامَه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وشَكَرَ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قِيَامَه،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وكُلُّ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يَوْمٍ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لَا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يُعْصَى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اللَّه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فِيه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فَهُوَ</w:t>
      </w:r>
      <w:r w:rsidR="00D46C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عِيدٌ</w:t>
      </w:r>
      <w:r w:rsidRPr="004711F3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»</w:t>
      </w:r>
      <w:r w:rsidRPr="004711F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346"/>
      </w:r>
      <w:r w:rsidR="00D46C9B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 xml:space="preserve">. </w:t>
      </w:r>
    </w:p>
    <w:p w14:paraId="138E5BD3" w14:textId="0E241B37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ثانياً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: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يوم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العيد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محطّة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للمؤمنين،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ينظرون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فيها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إلى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مستقبل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أيّامهم،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ليستأنفوا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العمل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بعد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ما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غنموه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شهر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رمضان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المبارك،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محافظين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على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ما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غنموه،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وساعين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إلى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التزوّد،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يقول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أمير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المؤمنين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السلام):</w:t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«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واعلموا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عبادَ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الله،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أنّ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أدنى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ما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للصائمين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والصائمات،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أن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يناديَهم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ملكٌ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آخر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شهر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رمضان: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أبشروا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عبادَ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الله!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فقد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غفر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لكم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ما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سلف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ذنوبكم،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فانظروا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كيف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تكونون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proofErr w:type="gramStart"/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ما</w:t>
      </w:r>
      <w:proofErr w:type="gramEnd"/>
      <w:r w:rsidR="00D46C9B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7"/>
          <w:sz w:val="32"/>
          <w:szCs w:val="32"/>
          <w:rtl/>
          <w:lang w:bidi="ar-YE"/>
        </w:rPr>
        <w:t>تستأنفون</w:t>
      </w:r>
      <w:r w:rsidRPr="004711F3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»</w:t>
      </w:r>
      <w:r w:rsidRPr="004711F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footnoteReference w:id="347"/>
      </w:r>
      <w:r w:rsidR="00D46C9B">
        <w:rPr>
          <w:rFonts w:ascii="Traditional Arabic" w:hAnsi="Traditional Arabic" w:cs="Traditional Arabic" w:hint="cs"/>
          <w:w w:val="97"/>
          <w:sz w:val="32"/>
          <w:szCs w:val="32"/>
          <w:rtl/>
          <w:lang w:bidi="ar-YE"/>
        </w:rPr>
        <w:t>.</w:t>
      </w:r>
    </w:p>
    <w:p w14:paraId="57656DF1" w14:textId="75355542" w:rsidR="004711F3" w:rsidRPr="004711F3" w:rsidRDefault="004711F3" w:rsidP="006F76E9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</w:pP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ثالثاً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: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هو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يوم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يُثاب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فيه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المحسنون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ويخسر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فيه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proofErr w:type="spellStart"/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المسيئون</w:t>
      </w:r>
      <w:proofErr w:type="spellEnd"/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،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فهو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أشبه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بيوم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القيامة،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وإلى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هذا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يشير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أمير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المؤمنين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(عليه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السلام)،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فيقول:</w:t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«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أيّها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الناس،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إنّ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يومَكم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هذا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يومٌ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يُثاب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فيه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المحسنون،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ويخسر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فيه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proofErr w:type="spellStart"/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المسيئون</w:t>
      </w:r>
      <w:proofErr w:type="spellEnd"/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،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وهو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أشبه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يوم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بيوم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قيامتكم؛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فاذكروا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بخروجكم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منازلكم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إلى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مصلّاكم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خروجَكم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من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الأجداث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إلى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ربّكم،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واذكروا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بوقوفكم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مصلّاكم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وقوفَكم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بين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يدي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ربّكم،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واذكروا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برجوعكم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إلى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منازلكم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رجوعَكم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إلى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منازلكم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في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الجنّة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أو</w:t>
      </w:r>
      <w:r w:rsidR="00D46C9B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 xml:space="preserve"> </w:t>
      </w:r>
      <w:r w:rsidRPr="004711F3">
        <w:rPr>
          <w:rFonts w:ascii="Traditional Arabic" w:hAnsi="Traditional Arabic" w:cs="Traditional Arabic" w:hint="cs"/>
          <w:b/>
          <w:bCs/>
          <w:w w:val="99"/>
          <w:sz w:val="32"/>
          <w:szCs w:val="32"/>
          <w:rtl/>
          <w:lang w:bidi="ar-YE"/>
        </w:rPr>
        <w:t>النار</w:t>
      </w:r>
      <w:r w:rsidRPr="004711F3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»</w:t>
      </w:r>
      <w:r w:rsidRPr="004711F3">
        <w:rPr>
          <w:rFonts w:ascii="Traditional Arabic" w:hAnsi="Traditional Arabic" w:cs="Traditional Arabic"/>
          <w:w w:val="99"/>
          <w:sz w:val="32"/>
          <w:szCs w:val="32"/>
          <w:vertAlign w:val="superscript"/>
          <w:rtl/>
          <w:lang w:bidi="ar-YE"/>
        </w:rPr>
        <w:footnoteReference w:id="348"/>
      </w:r>
      <w:r w:rsidR="00D46C9B">
        <w:rPr>
          <w:rFonts w:ascii="Traditional Arabic" w:hAnsi="Traditional Arabic" w:cs="Traditional Arabic" w:hint="cs"/>
          <w:w w:val="99"/>
          <w:sz w:val="32"/>
          <w:szCs w:val="32"/>
          <w:rtl/>
          <w:lang w:bidi="ar-YE"/>
        </w:rPr>
        <w:t>.</w:t>
      </w:r>
    </w:p>
    <w:p w14:paraId="4B9C1F9E" w14:textId="77777777" w:rsidR="00A462A4" w:rsidRPr="00700B1F" w:rsidRDefault="00A462A4" w:rsidP="006F76E9">
      <w:pPr>
        <w:widowControl w:val="0"/>
        <w:spacing w:line="216" w:lineRule="auto"/>
        <w:jc w:val="both"/>
        <w:rPr>
          <w:rFonts w:ascii="Traditional Arabic" w:eastAsia="Calibri" w:hAnsi="Traditional Arabic" w:cs="Traditional Arabic"/>
          <w:kern w:val="2"/>
          <w:sz w:val="32"/>
          <w:szCs w:val="32"/>
          <w:rtl/>
          <w:lang w:bidi="ar-YE"/>
          <w14:ligatures w14:val="standardContextual"/>
        </w:rPr>
      </w:pPr>
    </w:p>
    <w:sectPr w:rsidR="00A462A4" w:rsidRPr="00700B1F" w:rsidSect="002D6218">
      <w:footnotePr>
        <w:numRestart w:val="eachPage"/>
      </w:footnotePr>
      <w:type w:val="continuous"/>
      <w:pgSz w:w="8391" w:h="11907" w:code="1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1677" w14:textId="77777777" w:rsidR="00B629D6" w:rsidRDefault="00B629D6" w:rsidP="00E562B5">
      <w:r>
        <w:separator/>
      </w:r>
    </w:p>
  </w:endnote>
  <w:endnote w:type="continuationSeparator" w:id="0">
    <w:p w14:paraId="5E49FFED" w14:textId="77777777" w:rsidR="00B629D6" w:rsidRDefault="00B629D6" w:rsidP="00E5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Amiri">
    <w:altName w:val="Courier New"/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AXtManal">
    <w:charset w:val="02"/>
    <w:family w:val="auto"/>
    <w:pitch w:val="variable"/>
    <w:sig w:usb0="00000000" w:usb1="10000000" w:usb2="00000000" w:usb3="00000000" w:csb0="80000000" w:csb1="00000000"/>
  </w:font>
  <w:font w:name="Abz Roumouz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- Ayman 3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bz-3 (Yagut)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eylanew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87471315"/>
      <w:docPartObj>
        <w:docPartGallery w:val="Page Numbers (Bottom of Page)"/>
        <w:docPartUnique/>
      </w:docPartObj>
    </w:sdtPr>
    <w:sdtEndPr/>
    <w:sdtContent>
      <w:p w14:paraId="5EF3C80E" w14:textId="0F26C4C6" w:rsidR="0014048D" w:rsidRDefault="0014048D" w:rsidP="002B6034">
        <w:pPr>
          <w:pStyle w:val="Footer"/>
          <w:jc w:val="center"/>
          <w:rPr>
            <w:rFonts w:hint="c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CE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5086" w14:textId="77777777" w:rsidR="00B629D6" w:rsidRDefault="00B629D6" w:rsidP="00E562B5">
      <w:r>
        <w:separator/>
      </w:r>
    </w:p>
  </w:footnote>
  <w:footnote w:type="continuationSeparator" w:id="0">
    <w:p w14:paraId="4A654842" w14:textId="77777777" w:rsidR="00B629D6" w:rsidRDefault="00B629D6" w:rsidP="00E562B5">
      <w:r>
        <w:continuationSeparator/>
      </w:r>
    </w:p>
  </w:footnote>
  <w:footnote w:id="1">
    <w:p w14:paraId="2F740474" w14:textId="6AE7E122" w:rsidR="00EE7758" w:rsidRPr="003C4A3B" w:rsidRDefault="00EE7758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ص155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">
    <w:p w14:paraId="50E54F5D" w14:textId="1E8E9010" w:rsidR="00EE7758" w:rsidRPr="003C4A3B" w:rsidRDefault="00EE7758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185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3">
    <w:p w14:paraId="08228FF6" w14:textId="5CC81F33" w:rsidR="00EE7758" w:rsidRPr="003C4A3B" w:rsidRDefault="00EE7758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ص155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4">
    <w:p w14:paraId="30F9766F" w14:textId="4AB2F651" w:rsidR="00EE7758" w:rsidRPr="003C4A3B" w:rsidRDefault="00EE7758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="00894D92" w:rsidRPr="00894D92">
        <w:rPr>
          <w:rFonts w:ascii="Traditional Arabic" w:hAnsi="Traditional Arabic"/>
          <w:sz w:val="24"/>
          <w:szCs w:val="24"/>
          <w:rtl/>
          <w:lang w:bidi="ar-LB"/>
        </w:rPr>
        <w:t xml:space="preserve">الإمام الخمينيّ، صحيفة الإمام،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ج13،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ص33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5">
    <w:p w14:paraId="6D413E4A" w14:textId="0077C922" w:rsidR="00EE7758" w:rsidRPr="003C4A3B" w:rsidRDefault="00EE7758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الروم،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7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6">
    <w:p w14:paraId="7AFF7F09" w14:textId="56EFA0F1" w:rsidR="00EE7758" w:rsidRPr="003C4A3B" w:rsidRDefault="00EE7758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الماعون،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الآيتان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-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7">
    <w:p w14:paraId="36B97AAD" w14:textId="4C5F92B1" w:rsidR="00EE7758" w:rsidRPr="003C4A3B" w:rsidRDefault="00EE7758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السيّد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الرضيّ،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نهج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البلاغة،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ص495،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الحكمة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145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8">
    <w:p w14:paraId="04A402D0" w14:textId="42A7CD71" w:rsidR="00EE7758" w:rsidRPr="003C4A3B" w:rsidRDefault="00EE7758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المفيد،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المقنعة،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ص305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9">
    <w:p w14:paraId="230C8F60" w14:textId="0CCC4DDD" w:rsidR="00EE7758" w:rsidRPr="003C4A3B" w:rsidRDefault="00EE7758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الليثيّ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الواسطيّ،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عيون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الحكم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والمواعظ،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ص178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0">
    <w:p w14:paraId="33E516FD" w14:textId="1DEDD74E" w:rsidR="00EE7758" w:rsidRPr="003C4A3B" w:rsidRDefault="00EE7758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الفرقان،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32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1">
    <w:p w14:paraId="76AFBBD4" w14:textId="1454EAAA" w:rsidR="00EE7758" w:rsidRPr="003C4A3B" w:rsidRDefault="00EE7758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186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2">
    <w:p w14:paraId="4EC59EA3" w14:textId="6362BC30" w:rsidR="00EE7758" w:rsidRPr="003C4A3B" w:rsidRDefault="00EE7758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المفيد،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المقنعة،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ص310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3">
    <w:p w14:paraId="0E63BF57" w14:textId="1D6CC3CB" w:rsidR="00EE7758" w:rsidRPr="003C4A3B" w:rsidRDefault="00EE7758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بحار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ج71،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ص86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4">
    <w:p w14:paraId="2C3457B7" w14:textId="465C1BDC" w:rsidR="004024B6" w:rsidRPr="003C4A3B" w:rsidRDefault="004024B6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التوبة،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5">
    <w:p w14:paraId="6F15E2AA" w14:textId="2904424F" w:rsidR="004024B6" w:rsidRPr="003C4A3B" w:rsidRDefault="004024B6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الميرزا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النوريّ،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مستدرك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الوسائل،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ج3،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ص448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6">
    <w:p w14:paraId="35A59622" w14:textId="32E1121A" w:rsidR="004024B6" w:rsidRPr="003C4A3B" w:rsidRDefault="004024B6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جلال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الدين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السيوطيّ،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الجامع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الصغير،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ص667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7">
    <w:p w14:paraId="2C7D724A" w14:textId="74CAE6BE" w:rsidR="004024B6" w:rsidRPr="003C4A3B" w:rsidRDefault="004024B6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ص440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8">
    <w:p w14:paraId="639655DA" w14:textId="3B64005E" w:rsidR="004024B6" w:rsidRPr="003C4A3B" w:rsidRDefault="004024B6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الهداية،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ص132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9">
    <w:p w14:paraId="1968654A" w14:textId="68F6AEB6" w:rsidR="004024B6" w:rsidRPr="003C4A3B" w:rsidRDefault="004024B6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ثواب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الأعمال،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0">
    <w:p w14:paraId="55027A3C" w14:textId="48104357" w:rsidR="004024B6" w:rsidRPr="003C4A3B" w:rsidRDefault="004024B6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بحار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ج85،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1">
    <w:p w14:paraId="5B182C08" w14:textId="5CDDAB52" w:rsidR="004024B6" w:rsidRPr="003C4A3B" w:rsidRDefault="004024B6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القاضي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النعمان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المغربيّ،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دعائم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الإسلام،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ج1،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ص148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2">
    <w:p w14:paraId="495E1FBF" w14:textId="5589433C" w:rsidR="004024B6" w:rsidRPr="003C4A3B" w:rsidRDefault="004024B6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التوبة،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3">
    <w:p w14:paraId="3AF4D15B" w14:textId="2F8AEEBD" w:rsidR="004024B6" w:rsidRPr="003C4A3B" w:rsidRDefault="004024B6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ابن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أبي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جمهور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الأحسائيّ،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عوالي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اللئالي،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32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4">
    <w:p w14:paraId="5D106A45" w14:textId="095FE89A" w:rsidR="004024B6" w:rsidRPr="003C4A3B" w:rsidRDefault="004024B6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ص390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5">
    <w:p w14:paraId="59C9CD94" w14:textId="0C6BCF2E" w:rsidR="004024B6" w:rsidRPr="003C4A3B" w:rsidRDefault="004024B6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كلامٍ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للإمام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الخامنئيّ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(دام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ظلّه)،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بتاريخ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27/11/2019م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6">
    <w:p w14:paraId="2462937D" w14:textId="25FDE24C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الأعراف،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156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7">
    <w:p w14:paraId="74C0F474" w14:textId="6BA6C56A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ص155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8">
    <w:p w14:paraId="296F0260" w14:textId="5EDE9B80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المتّقي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الهنديّ،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كنز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العمّال،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ج3،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ص96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9">
    <w:p w14:paraId="22BAD6A6" w14:textId="33511D30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المرتضى،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ص113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0">
    <w:p w14:paraId="74C95380" w14:textId="3BF4AFA3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ص155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1">
    <w:p w14:paraId="6A95545A" w14:textId="48716866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المصدر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نفسه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2">
    <w:p w14:paraId="7DD1EE76" w14:textId="524C3BA0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المصدر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نفسه،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ص154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3">
    <w:p w14:paraId="79B6290A" w14:textId="58B29662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المصدر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نفسه،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ص155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4">
    <w:p w14:paraId="3341AD2B" w14:textId="75F39779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185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35">
    <w:p w14:paraId="799D0FB4" w14:textId="2DCF3ACD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إبراهيم،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6">
    <w:p w14:paraId="1970585D" w14:textId="2B8FD4B6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معاني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الأخبار،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ص90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7">
    <w:p w14:paraId="05FAB7E3" w14:textId="7C5A7BFA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بحار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ج89،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8">
    <w:p w14:paraId="7E6D399B" w14:textId="2FCC7B95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ص155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9">
    <w:p w14:paraId="3F47EDB7" w14:textId="709323D4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قطب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الدين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الراونديّ،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الدعوات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(سلوة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الحزين)،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ص237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40">
    <w:p w14:paraId="45774971" w14:textId="3CEC5072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ص611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41">
    <w:p w14:paraId="0C49443A" w14:textId="6078EFE6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الفرقان،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30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42">
    <w:p w14:paraId="71CB262E" w14:textId="5D1A416F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المُزَّمِّل،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4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43">
    <w:p w14:paraId="1984ACFF" w14:textId="538E269B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الدقل: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هو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التمر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الرديء،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وينتثر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الشجر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بأدنى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حركة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الريح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44">
    <w:p w14:paraId="11ED76E6" w14:textId="38D27D59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الهذّ: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سرعة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القراءة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45">
    <w:p w14:paraId="5DF71B3D" w14:textId="1C94A68C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القاضي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النعمان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المغربيّ،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دعائم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الإسلام،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ص161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46">
    <w:p w14:paraId="6BDCCA26" w14:textId="028D5CF7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ص609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47">
    <w:p w14:paraId="10440F97" w14:textId="5FEF71A6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من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كلامٍ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له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(دام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ظلّه)،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بتاريخ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02/08/2011م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48">
    <w:p w14:paraId="1E16CA08" w14:textId="7DE87CE5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الحديد،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16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49">
    <w:p w14:paraId="6B5154E5" w14:textId="02D54F8C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السابِلة: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المسافرون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الّذين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يسيرون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على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الطريق،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كلٌّ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على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مقصده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50">
    <w:p w14:paraId="2A32B3AD" w14:textId="1D2B8415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البيهقيّ،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شعب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الإيمان،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ج5،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ص468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51">
    <w:p w14:paraId="7623CFA2" w14:textId="4E315046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غلام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علي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رجائي،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قبسات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سيرة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الإمام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الخمينيّ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(قُدِّس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سرُّه)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-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الحالات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العباديّة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والمعنويّة،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ص6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-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9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-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10</w:t>
      </w:r>
      <w:r w:rsidR="00D46C9B">
        <w:rPr>
          <w:rFonts w:ascii="Traditional Arabic" w:hAnsi="Traditional Arabic"/>
          <w:sz w:val="24"/>
          <w:szCs w:val="24"/>
          <w:rtl/>
        </w:rPr>
        <w:t xml:space="preserve">. </w:t>
      </w:r>
    </w:p>
  </w:footnote>
  <w:footnote w:id="52">
    <w:p w14:paraId="43829277" w14:textId="654C5EDC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نوح،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الآيات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10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lang w:bidi="ar-LB"/>
        </w:rPr>
        <w:t>-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53">
    <w:p w14:paraId="0339B94C" w14:textId="557E3682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البيهقيّ،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أحمد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الحسين،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شعب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الإيمان،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ج5،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ص428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54">
    <w:p w14:paraId="588658D2" w14:textId="5D6AC1EE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من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كلامٍ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له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(دام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ظلّه)،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بتاريخ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14/09/2007م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55">
    <w:p w14:paraId="350A63AF" w14:textId="5787D9AE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الطوسيّ،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ص372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56">
    <w:p w14:paraId="6A9EF090" w14:textId="2A5F087C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الشعيريّ،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محمّد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محمّد،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جامع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الأخبار،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ص56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57">
    <w:p w14:paraId="6E7FA2CB" w14:textId="01CFBE0B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هود،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52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58">
    <w:p w14:paraId="4D936053" w14:textId="1CBCC458" w:rsidR="00A462A4" w:rsidRPr="003C4A3B" w:rsidRDefault="00A462A4" w:rsidP="003C4A3B">
      <w:pPr>
        <w:spacing w:line="216" w:lineRule="auto"/>
        <w:ind w:hanging="6"/>
        <w:rPr>
          <w:rFonts w:ascii="Traditional Arabic" w:hAnsi="Traditional Arabic" w:cs="Traditional Arabic"/>
        </w:rPr>
      </w:pPr>
      <w:r w:rsidRPr="003C4A3B">
        <w:rPr>
          <w:rStyle w:val="FootnoteReference"/>
          <w:rFonts w:ascii="Traditional Arabic" w:eastAsia="Simplified Arabic" w:hAnsi="Traditional Arabic" w:cs="Traditional Arabic"/>
        </w:rPr>
        <w:footnoteRef/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سورة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آل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عمران،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الآية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159</w:t>
      </w:r>
      <w:r w:rsidR="00D46C9B">
        <w:rPr>
          <w:rFonts w:ascii="Traditional Arabic" w:hAnsi="Traditional Arabic" w:cs="Traditional Arabic"/>
          <w:rtl/>
        </w:rPr>
        <w:t>.</w:t>
      </w:r>
    </w:p>
  </w:footnote>
  <w:footnote w:id="59">
    <w:p w14:paraId="29E33C20" w14:textId="73FBE3C4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83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60">
    <w:p w14:paraId="0D8667A7" w14:textId="246DAE31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طه،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44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61">
    <w:p w14:paraId="784324D7" w14:textId="5554FBC2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الطبرسيّ،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مكارم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الأخلاق،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ص467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62">
    <w:p w14:paraId="42E94EA1" w14:textId="378B7FC2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ص119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63">
    <w:p w14:paraId="0B7A6084" w14:textId="0B83152A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النعمان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المغربيّ،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دعائم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الإسلام،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ج1،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ص252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64">
    <w:p w14:paraId="70D55C40" w14:textId="3D440B93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ص397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65">
    <w:p w14:paraId="4440FB36" w14:textId="2E8889A6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الفيض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الكاشانيّ،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المحجّة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البيضاء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في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تهذيب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الأحياء،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ص132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66">
    <w:p w14:paraId="0BF2191E" w14:textId="19ED3778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ج4،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ص87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67">
    <w:p w14:paraId="61BA46D9" w14:textId="08D6888B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الشمس،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9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68">
    <w:p w14:paraId="423CE074" w14:textId="3ACFFA4D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ص305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69">
    <w:p w14:paraId="7BC4DC3B" w14:textId="523AEB5A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245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70">
    <w:p w14:paraId="4A41BE2A" w14:textId="42F88644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272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71">
    <w:p w14:paraId="57293F7A" w14:textId="695EAEE8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ج4،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ص3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72">
    <w:p w14:paraId="64750C93" w14:textId="026A663F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التوبة،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103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73">
    <w:p w14:paraId="79705AC3" w14:textId="47367864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261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74">
    <w:p w14:paraId="6656D23D" w14:textId="40360370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الراونديّ،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الدعوات،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ص98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75">
    <w:p w14:paraId="2BCC617A" w14:textId="619BECB5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فضائل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الأشهر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الثلاثة،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ص102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76">
    <w:p w14:paraId="5AC44DB3" w14:textId="3CF991DF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سبأ،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39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77">
    <w:p w14:paraId="37E5B7B3" w14:textId="29F6F424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eastAsia="Simplified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="009350B7">
        <w:rPr>
          <w:rFonts w:ascii="Traditional Arabic" w:hAnsi="Traditional Arabic" w:hint="cs"/>
          <w:sz w:val="24"/>
          <w:szCs w:val="24"/>
          <w:rtl/>
          <w:lang w:bidi="ar-LB"/>
        </w:rPr>
        <w:t>المتقي،</w:t>
      </w:r>
      <w:r w:rsidR="00D46C9B">
        <w:rPr>
          <w:rFonts w:ascii="Traditional Arabic" w:hAnsi="Traditional Arabic" w:hint="cs"/>
          <w:sz w:val="24"/>
          <w:szCs w:val="24"/>
          <w:rtl/>
          <w:lang w:bidi="ar-LB"/>
        </w:rPr>
        <w:t xml:space="preserve"> </w:t>
      </w:r>
      <w:r w:rsidR="009350B7">
        <w:rPr>
          <w:rFonts w:ascii="Traditional Arabic" w:hAnsi="Traditional Arabic" w:hint="cs"/>
          <w:sz w:val="24"/>
          <w:szCs w:val="24"/>
          <w:rtl/>
          <w:lang w:bidi="ar-LB"/>
        </w:rPr>
        <w:t>الهندي،</w:t>
      </w:r>
      <w:r w:rsidR="00D46C9B">
        <w:rPr>
          <w:rFonts w:ascii="Traditional Arabic" w:hAnsi="Traditional Arabic" w:hint="cs"/>
          <w:sz w:val="24"/>
          <w:szCs w:val="24"/>
          <w:rtl/>
          <w:lang w:bidi="ar-LB"/>
        </w:rPr>
        <w:t xml:space="preserve"> </w:t>
      </w:r>
      <w:r w:rsidR="009350B7">
        <w:rPr>
          <w:rFonts w:ascii="Traditional Arabic" w:hAnsi="Traditional Arabic" w:hint="cs"/>
          <w:sz w:val="24"/>
          <w:szCs w:val="24"/>
          <w:rtl/>
          <w:lang w:bidi="ar-LB"/>
        </w:rPr>
        <w:t>كنز</w:t>
      </w:r>
      <w:r w:rsidR="00D46C9B">
        <w:rPr>
          <w:rFonts w:ascii="Traditional Arabic" w:hAnsi="Traditional Arabic" w:hint="cs"/>
          <w:sz w:val="24"/>
          <w:szCs w:val="24"/>
          <w:rtl/>
          <w:lang w:bidi="ar-LB"/>
        </w:rPr>
        <w:t xml:space="preserve"> </w:t>
      </w:r>
      <w:r w:rsidR="009350B7">
        <w:rPr>
          <w:rFonts w:ascii="Traditional Arabic" w:hAnsi="Traditional Arabic" w:hint="cs"/>
          <w:sz w:val="24"/>
          <w:szCs w:val="24"/>
          <w:rtl/>
          <w:lang w:bidi="ar-LB"/>
        </w:rPr>
        <w:t>العمّال،</w:t>
      </w:r>
      <w:r w:rsidR="00D46C9B">
        <w:rPr>
          <w:rFonts w:ascii="Traditional Arabic" w:hAnsi="Traditional Arabic" w:hint="cs"/>
          <w:sz w:val="24"/>
          <w:szCs w:val="24"/>
          <w:rtl/>
          <w:lang w:bidi="ar-LB"/>
        </w:rPr>
        <w:t xml:space="preserve"> </w:t>
      </w:r>
      <w:r w:rsidR="009350B7">
        <w:rPr>
          <w:rFonts w:ascii="Traditional Arabic" w:hAnsi="Traditional Arabic" w:hint="cs"/>
          <w:sz w:val="24"/>
          <w:szCs w:val="24"/>
          <w:rtl/>
          <w:lang w:bidi="ar-LB"/>
        </w:rPr>
        <w:t>ج9،</w:t>
      </w:r>
      <w:r w:rsidR="00D46C9B">
        <w:rPr>
          <w:rFonts w:ascii="Traditional Arabic" w:hAnsi="Traditional Arabic" w:hint="cs"/>
          <w:sz w:val="24"/>
          <w:szCs w:val="24"/>
          <w:rtl/>
          <w:lang w:bidi="ar-LB"/>
        </w:rPr>
        <w:t xml:space="preserve"> </w:t>
      </w:r>
      <w:r w:rsidR="009350B7">
        <w:rPr>
          <w:rFonts w:ascii="Traditional Arabic" w:hAnsi="Traditional Arabic" w:hint="cs"/>
          <w:sz w:val="24"/>
          <w:szCs w:val="24"/>
          <w:rtl/>
          <w:lang w:bidi="ar-LB"/>
        </w:rPr>
        <w:t>ص175</w:t>
      </w:r>
      <w:r w:rsidR="00D46C9B">
        <w:rPr>
          <w:rFonts w:ascii="Traditional Arabic" w:hAnsi="Traditional Arabic" w:hint="cs"/>
          <w:sz w:val="24"/>
          <w:szCs w:val="24"/>
          <w:rtl/>
          <w:lang w:bidi="ar-LB"/>
        </w:rPr>
        <w:t>.</w:t>
      </w:r>
    </w:p>
  </w:footnote>
  <w:footnote w:id="78">
    <w:p w14:paraId="203805D5" w14:textId="7EC7AE8C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ص467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79">
    <w:p w14:paraId="20448D87" w14:textId="48D310F9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المصدر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نفسه،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ص469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80">
    <w:p w14:paraId="00F64306" w14:textId="61DB0756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المصدر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نفسه،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ص470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81">
    <w:p w14:paraId="0275DB88" w14:textId="09955247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كلامٍ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له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(رضوان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الله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عليه)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في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ليلة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القدر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الكبرى،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2015م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82">
    <w:p w14:paraId="7E73932C" w14:textId="0A38E12C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بحار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ج59،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ص89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83">
    <w:p w14:paraId="32E1EF1D" w14:textId="31CC0B42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المصدر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نفسه،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ج66،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ص342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84">
    <w:p w14:paraId="209EFAE3" w14:textId="407801A6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الميرزا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النوريّ،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مستدرك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الوسائل،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ج5،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ص304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85">
    <w:p w14:paraId="0E0B97A8" w14:textId="04D4D516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ص491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86">
    <w:p w14:paraId="6DC5BC8E" w14:textId="276F69E8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بحار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ج36،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ص257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87">
    <w:p w14:paraId="55DF7A16" w14:textId="16300338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الخصال،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ص153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88">
    <w:p w14:paraId="795B8A69" w14:textId="2F98EF69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ص476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89">
    <w:p w14:paraId="47D9D7FA" w14:textId="46D84FA8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الأعراف،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205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90">
    <w:p w14:paraId="0B3F7926" w14:textId="5F5EF971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ص480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91">
    <w:p w14:paraId="1D176CCA" w14:textId="299B0888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الزمر،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8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92">
    <w:p w14:paraId="26B54DE3" w14:textId="55896A9C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="00A92D35">
        <w:rPr>
          <w:rFonts w:ascii="Traditional Arabic" w:hAnsi="Traditional Arabic" w:hint="cs"/>
          <w:sz w:val="24"/>
          <w:szCs w:val="24"/>
          <w:rtl/>
          <w:lang w:bidi="ar-LB"/>
        </w:rPr>
        <w:t xml:space="preserve">السيّد الرضيّ،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نهج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البلاغة،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ص498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93">
    <w:p w14:paraId="2B55B943" w14:textId="2555B748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ص154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94">
    <w:p w14:paraId="12B10720" w14:textId="136C1074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النساء،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95">
    <w:p w14:paraId="2C6B0A8D" w14:textId="65D8590C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محمّد،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الآيتان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22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-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23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96">
    <w:p w14:paraId="21809858" w14:textId="3899EBC7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ص154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97">
    <w:p w14:paraId="5D6128A1" w14:textId="392215A0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ص150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98">
    <w:p w14:paraId="73609F52" w14:textId="1E7001AE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الخصال،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ص613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99">
    <w:p w14:paraId="5CCD1023" w14:textId="144B2F31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ص151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00">
    <w:p w14:paraId="2FCEA5B2" w14:textId="6E6B8810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ابن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أبي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الفتح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الإربليّ،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كشف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الغمّة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في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معرفة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الأئمّة،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ص370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01">
    <w:p w14:paraId="25B76C1E" w14:textId="45E7497A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فتّال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النيشابوريّ،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روضة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الواعظين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وبصيرة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المتّعظين،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ص269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02">
    <w:p w14:paraId="08BB7532" w14:textId="2F2DBE98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ابن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هشام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الحميريّ،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النبويّة،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ص159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03">
    <w:p w14:paraId="1A8BBEC8" w14:textId="5050BC10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التوبة،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41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04">
    <w:p w14:paraId="7E22BA4C" w14:textId="2438D4D0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بحار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ج14،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ص201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05">
    <w:p w14:paraId="1551E5EE" w14:textId="0FFE1401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الإربليّ،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كشف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الغمّة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في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معرفة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الأئمّة،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ج‏1،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ص360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06">
    <w:p w14:paraId="01EE99BB" w14:textId="6704AAA1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محمّد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مهدي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الحائريّ،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شجرة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طوبى،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ص235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-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237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07">
    <w:p w14:paraId="55A05449" w14:textId="20148593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القصص،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08">
    <w:p w14:paraId="02CE510F" w14:textId="75DB1952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كلامٍ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له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(دام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ظلّه)،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بتاريخ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="00871706">
        <w:rPr>
          <w:rFonts w:ascii="Traditional Arabic" w:hAnsi="Traditional Arabic" w:hint="cs"/>
          <w:sz w:val="24"/>
          <w:szCs w:val="24"/>
          <w:rtl/>
        </w:rPr>
        <w:t>22/10/2002م.</w:t>
      </w:r>
    </w:p>
  </w:footnote>
  <w:footnote w:id="109">
    <w:p w14:paraId="40086C70" w14:textId="3497F028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ابن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أبي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زينب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النعمانيّ،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الغَيبة،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ص207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10">
    <w:p w14:paraId="1E34E32D" w14:textId="403D8733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الرعد،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21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11">
    <w:p w14:paraId="6DFC01B2" w14:textId="1082E09C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بحار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ج93،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ص216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12">
    <w:p w14:paraId="77DA0D63" w14:textId="0AB76B6B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الشورى،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23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13">
    <w:p w14:paraId="03407565" w14:textId="5F9A2C57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بحار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ج36،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ص222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14">
    <w:p w14:paraId="5AE462DB" w14:textId="05D91AE3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ابن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شعبة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الحرّانيّ،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تحف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العقول،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ص294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15">
    <w:p w14:paraId="06B14A20" w14:textId="2EB602D6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بحار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ج83،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ص285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16">
    <w:p w14:paraId="5A755A95" w14:textId="3075CE44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ج1،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ص336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17">
    <w:p w14:paraId="6320DF5E" w14:textId="14FB8CE5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الطبرسيّ،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الاحتجاج،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ج‏2،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ص‏384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18">
    <w:p w14:paraId="7F25FFCC" w14:textId="3BFEA979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 w:hint="cs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من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كلامٍ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له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(دام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ظلّه)،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بتاريخ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="00871706">
        <w:rPr>
          <w:rFonts w:ascii="Traditional Arabic" w:hAnsi="Traditional Arabic" w:hint="cs"/>
          <w:sz w:val="24"/>
          <w:szCs w:val="24"/>
          <w:rtl/>
          <w:lang w:bidi="ar-LB"/>
        </w:rPr>
        <w:t>19</w:t>
      </w:r>
      <w:r w:rsidR="007E7115" w:rsidRPr="007E7115">
        <w:rPr>
          <w:rFonts w:ascii="Traditional Arabic" w:hAnsi="Traditional Arabic"/>
          <w:sz w:val="24"/>
          <w:szCs w:val="24"/>
          <w:rtl/>
          <w:lang w:bidi="ar-LB"/>
        </w:rPr>
        <w:t>/</w:t>
      </w:r>
      <w:r w:rsidR="00871706">
        <w:rPr>
          <w:rFonts w:ascii="Traditional Arabic" w:hAnsi="Traditional Arabic" w:hint="cs"/>
          <w:sz w:val="24"/>
          <w:szCs w:val="24"/>
          <w:rtl/>
          <w:lang w:bidi="ar-LB"/>
        </w:rPr>
        <w:t>02</w:t>
      </w:r>
      <w:r w:rsidR="007E7115" w:rsidRPr="007E7115">
        <w:rPr>
          <w:rFonts w:ascii="Traditional Arabic" w:hAnsi="Traditional Arabic"/>
          <w:sz w:val="24"/>
          <w:szCs w:val="24"/>
          <w:rtl/>
          <w:lang w:bidi="ar-LB"/>
        </w:rPr>
        <w:t>/</w:t>
      </w:r>
      <w:r w:rsidR="00871706">
        <w:rPr>
          <w:rFonts w:ascii="Traditional Arabic" w:hAnsi="Traditional Arabic" w:hint="cs"/>
          <w:sz w:val="24"/>
          <w:szCs w:val="24"/>
          <w:rtl/>
          <w:lang w:bidi="ar-LB"/>
        </w:rPr>
        <w:t>1992م.</w:t>
      </w:r>
    </w:p>
  </w:footnote>
  <w:footnote w:id="119">
    <w:p w14:paraId="068E0315" w14:textId="1CFCEBC6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ص195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20">
    <w:p w14:paraId="1118EFA9" w14:textId="777F3C33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195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21">
    <w:p w14:paraId="04AECE43" w14:textId="764C5DCE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261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22">
    <w:p w14:paraId="412B85BB" w14:textId="200FF7E7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الكلينّي،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ص169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23">
    <w:p w14:paraId="3DB622E9" w14:textId="4335CDD5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المصدر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نفسه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24">
    <w:p w14:paraId="0F662588" w14:textId="26D66DFA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من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لا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يحضره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الفقيه،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="00B67963">
        <w:rPr>
          <w:rFonts w:ascii="Traditional Arabic" w:hAnsi="Traditional Arabic" w:hint="cs"/>
          <w:sz w:val="24"/>
          <w:szCs w:val="24"/>
          <w:rtl/>
          <w:lang w:bidi="ar-LB"/>
        </w:rPr>
        <w:t>ص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73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25">
    <w:p w14:paraId="5CBA8090" w14:textId="2F7D7988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أي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حصين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26">
    <w:p w14:paraId="79E2E9F4" w14:textId="17ACB399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الجود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والكرم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27">
    <w:p w14:paraId="11362716" w14:textId="63CBA2F3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علل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الشرائع،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ص231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28">
    <w:p w14:paraId="65862AC4" w14:textId="5C6B6C7B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ص193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29">
    <w:p w14:paraId="67238EBF" w14:textId="10C2B201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="00C679D4">
        <w:rPr>
          <w:rFonts w:ascii="Traditional Arabic" w:hAnsi="Traditional Arabic" w:hint="cs"/>
          <w:sz w:val="24"/>
          <w:szCs w:val="24"/>
          <w:rtl/>
          <w:lang w:bidi="ar-LB"/>
        </w:rPr>
        <w:t>المصدر</w:t>
      </w:r>
      <w:r w:rsidR="00D46C9B">
        <w:rPr>
          <w:rFonts w:ascii="Traditional Arabic" w:hAnsi="Traditional Arabic" w:hint="cs"/>
          <w:sz w:val="24"/>
          <w:szCs w:val="24"/>
          <w:rtl/>
          <w:lang w:bidi="ar-LB"/>
        </w:rPr>
        <w:t xml:space="preserve"> </w:t>
      </w:r>
      <w:r w:rsidR="00C679D4">
        <w:rPr>
          <w:rFonts w:ascii="Traditional Arabic" w:hAnsi="Traditional Arabic" w:hint="cs"/>
          <w:sz w:val="24"/>
          <w:szCs w:val="24"/>
          <w:rtl/>
          <w:lang w:bidi="ar-LB"/>
        </w:rPr>
        <w:t>نفسه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ص188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30">
    <w:p w14:paraId="5A2824A7" w14:textId="0E0D417C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="00C679D4">
        <w:rPr>
          <w:rFonts w:ascii="Traditional Arabic" w:hAnsi="Traditional Arabic" w:hint="cs"/>
          <w:sz w:val="24"/>
          <w:szCs w:val="24"/>
          <w:rtl/>
          <w:lang w:bidi="ar-LB"/>
        </w:rPr>
        <w:t>المصدر</w:t>
      </w:r>
      <w:r w:rsidR="00D46C9B">
        <w:rPr>
          <w:rFonts w:ascii="Traditional Arabic" w:hAnsi="Traditional Arabic" w:hint="cs"/>
          <w:sz w:val="24"/>
          <w:szCs w:val="24"/>
          <w:rtl/>
          <w:lang w:bidi="ar-LB"/>
        </w:rPr>
        <w:t xml:space="preserve"> </w:t>
      </w:r>
      <w:r w:rsidR="00C679D4">
        <w:rPr>
          <w:rFonts w:ascii="Traditional Arabic" w:hAnsi="Traditional Arabic" w:hint="cs"/>
          <w:sz w:val="24"/>
          <w:szCs w:val="24"/>
          <w:rtl/>
          <w:lang w:bidi="ar-LB"/>
        </w:rPr>
        <w:t>نفسه</w:t>
      </w:r>
      <w:r w:rsidR="00C679D4" w:rsidRPr="003C4A3B">
        <w:rPr>
          <w:rFonts w:ascii="Traditional Arabic" w:hAnsi="Traditional Arabic"/>
          <w:sz w:val="24"/>
          <w:szCs w:val="24"/>
          <w:rtl/>
          <w:lang w:bidi="ar-LB"/>
        </w:rPr>
        <w:t>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ص200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31">
    <w:p w14:paraId="511310C1" w14:textId="6A8797DE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بحار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ج71،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ص298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32">
    <w:p w14:paraId="6376A024" w14:textId="3DAC2668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آل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عمران،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92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33">
    <w:p w14:paraId="58EA71B9" w14:textId="0B2ACE70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ج4،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ص68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34">
    <w:p w14:paraId="3519AE95" w14:textId="65D1A7B4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كنز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العمّال،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المتّقي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الهنديّ،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ج15،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ص917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35">
    <w:p w14:paraId="357C8E8D" w14:textId="3869C534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الطلاق،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الآيتان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و3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36">
    <w:p w14:paraId="067589B9" w14:textId="043055EE" w:rsidR="00A462A4" w:rsidRPr="003C4A3B" w:rsidRDefault="00A462A4" w:rsidP="003C4A3B">
      <w:pPr>
        <w:widowControl w:val="0"/>
        <w:spacing w:line="216" w:lineRule="auto"/>
        <w:ind w:hanging="6"/>
        <w:jc w:val="both"/>
        <w:rPr>
          <w:rFonts w:ascii="Traditional Arabic" w:hAnsi="Traditional Arabic" w:cs="Traditional Arabic"/>
          <w:lang w:bidi="ar-LB"/>
        </w:rPr>
      </w:pPr>
      <w:r w:rsidRPr="003C4A3B">
        <w:rPr>
          <w:rStyle w:val="FootnoteReference"/>
          <w:rFonts w:ascii="Traditional Arabic" w:hAnsi="Traditional Arabic" w:cs="Traditional Arabic"/>
        </w:rPr>
        <w:footnoteRef/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  <w:lang w:bidi="ar-LB"/>
        </w:rPr>
        <w:t>من</w:t>
      </w:r>
      <w:r w:rsidR="00D46C9B">
        <w:rPr>
          <w:rFonts w:ascii="Traditional Arabic" w:hAnsi="Traditional Arabic" w:cs="Traditional Arabic"/>
          <w:rtl/>
          <w:lang w:bidi="ar-LB"/>
        </w:rPr>
        <w:t xml:space="preserve"> </w:t>
      </w:r>
      <w:r w:rsidRPr="003C4A3B">
        <w:rPr>
          <w:rFonts w:ascii="Traditional Arabic" w:hAnsi="Traditional Arabic" w:cs="Traditional Arabic"/>
          <w:rtl/>
          <w:lang w:bidi="ar-LB"/>
        </w:rPr>
        <w:t>كلامٍ</w:t>
      </w:r>
      <w:r w:rsidR="00D46C9B">
        <w:rPr>
          <w:rFonts w:ascii="Traditional Arabic" w:hAnsi="Traditional Arabic" w:cs="Traditional Arabic"/>
          <w:rtl/>
          <w:lang w:bidi="ar-LB"/>
        </w:rPr>
        <w:t xml:space="preserve"> </w:t>
      </w:r>
      <w:r w:rsidRPr="003C4A3B">
        <w:rPr>
          <w:rFonts w:ascii="Traditional Arabic" w:hAnsi="Traditional Arabic" w:cs="Traditional Arabic"/>
          <w:rtl/>
          <w:lang w:bidi="ar-LB"/>
        </w:rPr>
        <w:t>له</w:t>
      </w:r>
      <w:r w:rsidR="00D46C9B">
        <w:rPr>
          <w:rFonts w:ascii="Traditional Arabic" w:hAnsi="Traditional Arabic" w:cs="Traditional Arabic"/>
          <w:rtl/>
          <w:lang w:bidi="ar-LB"/>
        </w:rPr>
        <w:t xml:space="preserve"> </w:t>
      </w:r>
      <w:r w:rsidRPr="003C4A3B">
        <w:rPr>
          <w:rFonts w:ascii="Traditional Arabic" w:hAnsi="Traditional Arabic" w:cs="Traditional Arabic"/>
          <w:rtl/>
          <w:lang w:bidi="ar-LB"/>
        </w:rPr>
        <w:t>(دام</w:t>
      </w:r>
      <w:r w:rsidR="00D46C9B">
        <w:rPr>
          <w:rFonts w:ascii="Traditional Arabic" w:hAnsi="Traditional Arabic" w:cs="Traditional Arabic"/>
          <w:rtl/>
          <w:lang w:bidi="ar-LB"/>
        </w:rPr>
        <w:t xml:space="preserve"> </w:t>
      </w:r>
      <w:r w:rsidRPr="003C4A3B">
        <w:rPr>
          <w:rFonts w:ascii="Traditional Arabic" w:hAnsi="Traditional Arabic" w:cs="Traditional Arabic"/>
          <w:rtl/>
          <w:lang w:bidi="ar-LB"/>
        </w:rPr>
        <w:t>ظلّه)،</w:t>
      </w:r>
      <w:r w:rsidR="00D46C9B">
        <w:rPr>
          <w:rFonts w:ascii="Traditional Arabic" w:hAnsi="Traditional Arabic" w:cs="Traditional Arabic"/>
          <w:rtl/>
          <w:lang w:bidi="ar-LB"/>
        </w:rPr>
        <w:t xml:space="preserve"> </w:t>
      </w:r>
      <w:r w:rsidRPr="003C4A3B">
        <w:rPr>
          <w:rFonts w:ascii="Traditional Arabic" w:hAnsi="Traditional Arabic" w:cs="Traditional Arabic"/>
          <w:rtl/>
          <w:lang w:bidi="ar-LB"/>
        </w:rPr>
        <w:t>بتاريخ</w:t>
      </w:r>
      <w:r w:rsidR="008A3C05">
        <w:rPr>
          <w:rFonts w:ascii="Traditional Arabic" w:hAnsi="Traditional Arabic" w:cs="Traditional Arabic"/>
          <w:rtl/>
          <w:lang w:bidi="ar-LB"/>
        </w:rPr>
        <w:t xml:space="preserve"> </w:t>
      </w:r>
      <w:r w:rsidRPr="003C4A3B">
        <w:rPr>
          <w:rFonts w:ascii="Traditional Arabic" w:hAnsi="Traditional Arabic" w:cs="Traditional Arabic"/>
          <w:rtl/>
          <w:lang w:bidi="ar-LB"/>
        </w:rPr>
        <w:t>13/10/2011م</w:t>
      </w:r>
      <w:r w:rsidR="00D46C9B">
        <w:rPr>
          <w:rFonts w:ascii="Traditional Arabic" w:hAnsi="Traditional Arabic" w:cs="Traditional Arabic"/>
          <w:rtl/>
          <w:lang w:bidi="ar-LB"/>
        </w:rPr>
        <w:t>.</w:t>
      </w:r>
    </w:p>
  </w:footnote>
  <w:footnote w:id="137">
    <w:p w14:paraId="66313128" w14:textId="7B09D34F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ص65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38">
    <w:p w14:paraId="0837B928" w14:textId="6B825825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المائدة،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23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39">
    <w:p w14:paraId="5CC6DD0A" w14:textId="7C54D3F6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المائدة،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24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40">
    <w:p w14:paraId="541ABA99" w14:textId="0C5AF5B8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آل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عمران،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الآيتان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173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و174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41">
    <w:p w14:paraId="207563FD" w14:textId="174D5344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الترمذيّ،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السنن،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ج1،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ص144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42">
    <w:p w14:paraId="5289A3AC" w14:textId="2ACEAC21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الطبرسيّ،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مستدرك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الوسائل،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ص288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43">
    <w:p w14:paraId="0558D142" w14:textId="186B542F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ابن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شعبة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الحرّانيّ،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تحف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العقول،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ص27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44">
    <w:p w14:paraId="3B60874D" w14:textId="76CD75BE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ص65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45">
    <w:p w14:paraId="013362E7" w14:textId="616CC4A6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اللّيثيّ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الواسطيّ،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عيون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الحكم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والمواعظ،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ص120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46">
    <w:p w14:paraId="2B65E7CC" w14:textId="19A4E5CC" w:rsidR="00A462A4" w:rsidRPr="003C4A3B" w:rsidRDefault="00A462A4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المصدر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نفسه،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ص426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47">
    <w:p w14:paraId="40D4ACE3" w14:textId="20320F36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ص154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48">
    <w:p w14:paraId="39F94B18" w14:textId="7626849E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ص658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49">
    <w:p w14:paraId="6C120BF8" w14:textId="1C5C9540" w:rsidR="00B67963" w:rsidRPr="003C4A3B" w:rsidRDefault="00B67963" w:rsidP="00B67963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>
        <w:rPr>
          <w:rFonts w:ascii="Traditional Arabic" w:hAnsi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hint="cs"/>
          <w:sz w:val="24"/>
          <w:szCs w:val="24"/>
          <w:rtl/>
        </w:rPr>
        <w:t>المصدر نفسه</w:t>
      </w:r>
      <w:r>
        <w:rPr>
          <w:rFonts w:ascii="Traditional Arabic" w:hAnsi="Traditional Arabic"/>
          <w:sz w:val="24"/>
          <w:szCs w:val="24"/>
          <w:rtl/>
        </w:rPr>
        <w:t>.</w:t>
      </w:r>
    </w:p>
  </w:footnote>
  <w:footnote w:id="150">
    <w:p w14:paraId="2BC2AE43" w14:textId="1A0FB486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الميرزا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النوريّ،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مستدرك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الوسائل،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ج8،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ص393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51">
    <w:p w14:paraId="66A4124F" w14:textId="2F7ED9B6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الرضيّ،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نهج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البلاغة،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ص240،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الخطبة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166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52">
    <w:p w14:paraId="3F5F55F6" w14:textId="4307256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الأنبياء،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107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53">
    <w:p w14:paraId="4771A279" w14:textId="03CA95A9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الطبرسيّ،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مكارم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الأخلاق،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54">
    <w:p w14:paraId="32716219" w14:textId="52E6BCB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ابن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شهر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آشوب،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مناقب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آل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أبي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طالب،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ج3،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ص185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55">
    <w:p w14:paraId="33A246F4" w14:textId="0CFAEC3D" w:rsidR="005F218E" w:rsidRPr="003C4A3B" w:rsidRDefault="005F218E" w:rsidP="005F218E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</w:t>
      </w:r>
      <w:r>
        <w:rPr>
          <w:rFonts w:ascii="Traditional Arabic" w:hAnsi="Traditional Arabic" w:hint="cs"/>
          <w:sz w:val="24"/>
          <w:szCs w:val="24"/>
          <w:rtl/>
        </w:rPr>
        <w:t>الصدوق</w:t>
      </w:r>
      <w:r w:rsidRPr="003C4A3B">
        <w:rPr>
          <w:rFonts w:ascii="Traditional Arabic" w:hAnsi="Traditional Arabic"/>
          <w:sz w:val="24"/>
          <w:szCs w:val="24"/>
          <w:rtl/>
        </w:rPr>
        <w:t>،</w:t>
      </w:r>
      <w:r>
        <w:rPr>
          <w:rFonts w:ascii="Traditional Arabic" w:hAnsi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hint="cs"/>
          <w:sz w:val="24"/>
          <w:szCs w:val="24"/>
          <w:rtl/>
        </w:rPr>
        <w:t>الخصال</w:t>
      </w:r>
      <w:r w:rsidRPr="003C4A3B">
        <w:rPr>
          <w:rFonts w:ascii="Traditional Arabic" w:hAnsi="Traditional Arabic"/>
          <w:sz w:val="24"/>
          <w:szCs w:val="24"/>
          <w:rtl/>
        </w:rPr>
        <w:t>،</w:t>
      </w:r>
      <w:r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</w:t>
      </w:r>
      <w:r>
        <w:rPr>
          <w:rFonts w:ascii="Traditional Arabic" w:hAnsi="Traditional Arabic" w:hint="cs"/>
          <w:sz w:val="24"/>
          <w:szCs w:val="24"/>
          <w:rtl/>
        </w:rPr>
        <w:t>1</w:t>
      </w:r>
      <w:r w:rsidRPr="003C4A3B">
        <w:rPr>
          <w:rFonts w:ascii="Traditional Arabic" w:hAnsi="Traditional Arabic"/>
          <w:sz w:val="24"/>
          <w:szCs w:val="24"/>
          <w:rtl/>
        </w:rPr>
        <w:t>،</w:t>
      </w:r>
      <w:r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</w:t>
      </w:r>
      <w:r>
        <w:rPr>
          <w:rFonts w:ascii="Traditional Arabic" w:hAnsi="Traditional Arabic" w:hint="cs"/>
          <w:sz w:val="24"/>
          <w:szCs w:val="24"/>
          <w:rtl/>
        </w:rPr>
        <w:t>29</w:t>
      </w:r>
      <w:r>
        <w:rPr>
          <w:rFonts w:ascii="Traditional Arabic" w:hAnsi="Traditional Arabic"/>
          <w:sz w:val="24"/>
          <w:szCs w:val="24"/>
          <w:rtl/>
        </w:rPr>
        <w:t>.</w:t>
      </w:r>
    </w:p>
  </w:footnote>
  <w:footnote w:id="156">
    <w:p w14:paraId="42CD189F" w14:textId="03C3DC32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ص103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57">
    <w:p w14:paraId="513666CD" w14:textId="21FDB960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ص154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58">
    <w:p w14:paraId="2F12948D" w14:textId="034DFE5F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القلم،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4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59">
    <w:p w14:paraId="76D9A309" w14:textId="1F805BE2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الإربليّ،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كشف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الغمّة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في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معرفة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الأئمّة،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ص139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60">
    <w:p w14:paraId="16508ADB" w14:textId="4BE598C5" w:rsidR="00700B1F" w:rsidRPr="003C4A3B" w:rsidRDefault="00700B1F" w:rsidP="003C4A3B">
      <w:pPr>
        <w:spacing w:line="216" w:lineRule="auto"/>
        <w:ind w:hanging="6"/>
        <w:jc w:val="lowKashida"/>
        <w:rPr>
          <w:rFonts w:ascii="Traditional Arabic" w:hAnsi="Traditional Arabic" w:cs="Traditional Arabic"/>
          <w:rtl/>
        </w:rPr>
      </w:pPr>
      <w:r w:rsidRPr="003C4A3B">
        <w:rPr>
          <w:rStyle w:val="FootnoteReference"/>
          <w:rFonts w:ascii="Traditional Arabic" w:hAnsi="Traditional Arabic" w:cs="Traditional Arabic"/>
        </w:rPr>
        <w:footnoteRef/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ابن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شهر</w:t>
      </w:r>
      <w:r w:rsidR="00D46C9B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C4A3B">
        <w:rPr>
          <w:rFonts w:ascii="Traditional Arabic" w:hAnsi="Traditional Arabic" w:cs="Traditional Arabic"/>
          <w:rtl/>
        </w:rPr>
        <w:t>آشوب</w:t>
      </w:r>
      <w:proofErr w:type="spellEnd"/>
      <w:r w:rsidRPr="003C4A3B">
        <w:rPr>
          <w:rFonts w:ascii="Traditional Arabic" w:hAnsi="Traditional Arabic" w:cs="Traditional Arabic"/>
          <w:rtl/>
        </w:rPr>
        <w:t>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مناقب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آل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أبي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طالب،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ج3،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ص184</w:t>
      </w:r>
      <w:r w:rsidR="00D46C9B">
        <w:rPr>
          <w:rFonts w:ascii="Traditional Arabic" w:hAnsi="Traditional Arabic" w:cs="Traditional Arabic"/>
          <w:rtl/>
        </w:rPr>
        <w:t>.</w:t>
      </w:r>
    </w:p>
  </w:footnote>
  <w:footnote w:id="161">
    <w:p w14:paraId="2AEBAD54" w14:textId="4356AB1E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ابن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أبي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الحديد،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شرح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نهج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البلاغة،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ج11،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ص198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62">
    <w:p w14:paraId="2E654B14" w14:textId="74E2730B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بحار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ج43،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ص358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63">
    <w:p w14:paraId="7EFE16C1" w14:textId="5C81DD80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ابن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كثير،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البداية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والنهاية،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ج8،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64">
    <w:p w14:paraId="74BBD7CE" w14:textId="1BF8292F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ابن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شهر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آشوب،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مناقب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آل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أبي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طالب،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ج3،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ص169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65">
    <w:p w14:paraId="6552F70A" w14:textId="26E378C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جلال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الدين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السيوطيّ،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تاريخ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الخلفاء،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ص189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66">
    <w:p w14:paraId="509804C3" w14:textId="2804A268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ص199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67">
    <w:p w14:paraId="72FB83AE" w14:textId="60C03AFC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الطوسيّ،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تهذيب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الأحكام،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ج1،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ص40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68">
    <w:p w14:paraId="35F7980F" w14:textId="2BCAC9C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ج‏2،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ص127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69">
    <w:p w14:paraId="76913603" w14:textId="38AC6D2E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المصدر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نفسه،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ج‏2،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ص125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70">
    <w:p w14:paraId="3BD204A1" w14:textId="7DFAD24A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البرقيّ،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المحاسن،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ص264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71">
    <w:p w14:paraId="030871EE" w14:textId="49227289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الحشر،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10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72">
    <w:p w14:paraId="760757FA" w14:textId="5281159C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الفتّال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النيسابوريّ،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روضة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الواعظين،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ص347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73">
    <w:p w14:paraId="58721129" w14:textId="19D0BEF5" w:rsidR="00700B1F" w:rsidRPr="003C4A3B" w:rsidRDefault="00700B1F" w:rsidP="003C4A3B">
      <w:pPr>
        <w:pStyle w:val="FootnoteText"/>
        <w:spacing w:line="216" w:lineRule="auto"/>
        <w:ind w:hanging="6"/>
        <w:jc w:val="both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ابن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أبي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الحديد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المعتزليّ،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شرح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نهج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البلاغة،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ج3،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ص184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74">
    <w:p w14:paraId="2B09412A" w14:textId="78C86483" w:rsidR="00700B1F" w:rsidRPr="003C4A3B" w:rsidRDefault="00700B1F" w:rsidP="003C4A3B">
      <w:pPr>
        <w:pStyle w:val="FootnoteText"/>
        <w:spacing w:line="216" w:lineRule="auto"/>
        <w:ind w:hanging="6"/>
        <w:jc w:val="both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الرضيّ،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نهج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البلاغة،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ص209،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الخطبة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150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75">
    <w:p w14:paraId="1D15B7FC" w14:textId="2EA39AB0" w:rsidR="00700B1F" w:rsidRPr="003C4A3B" w:rsidRDefault="00700B1F" w:rsidP="003C4A3B">
      <w:pPr>
        <w:pStyle w:val="FootnoteText"/>
        <w:spacing w:line="216" w:lineRule="auto"/>
        <w:ind w:hanging="6"/>
        <w:jc w:val="both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النساء،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76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76">
    <w:p w14:paraId="653FFC36" w14:textId="15A7BE41" w:rsidR="00700B1F" w:rsidRPr="003C4A3B" w:rsidRDefault="00700B1F" w:rsidP="003C4A3B">
      <w:pPr>
        <w:pStyle w:val="FootnoteText"/>
        <w:spacing w:line="216" w:lineRule="auto"/>
        <w:ind w:hanging="6"/>
        <w:jc w:val="both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التوبة،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51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77">
    <w:p w14:paraId="62BB9043" w14:textId="64BA73B4" w:rsidR="00700B1F" w:rsidRPr="003C4A3B" w:rsidRDefault="00700B1F" w:rsidP="003C4A3B">
      <w:pPr>
        <w:pStyle w:val="FootnoteText"/>
        <w:spacing w:line="216" w:lineRule="auto"/>
        <w:ind w:hanging="6"/>
        <w:jc w:val="both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الأنفال،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17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78">
    <w:p w14:paraId="509A42B7" w14:textId="6C2D7AF9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كلامٍ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له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(رضوان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الله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عليه)،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بتاريخ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17/09/2022م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79">
    <w:p w14:paraId="48FE414B" w14:textId="7C64A71A" w:rsidR="00700B1F" w:rsidRPr="003C4A3B" w:rsidRDefault="00700B1F" w:rsidP="003C4A3B">
      <w:pPr>
        <w:pStyle w:val="FootnoteText"/>
        <w:spacing w:line="216" w:lineRule="auto"/>
        <w:ind w:hanging="6"/>
        <w:jc w:val="both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الرضيّ،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نهج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البلاغة،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ص180،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الخطبة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123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80">
    <w:p w14:paraId="5D1BB9C7" w14:textId="050C2878" w:rsidR="00700B1F" w:rsidRPr="003C4A3B" w:rsidRDefault="00700B1F" w:rsidP="003C4A3B">
      <w:pPr>
        <w:pStyle w:val="FootnoteText"/>
        <w:spacing w:line="216" w:lineRule="auto"/>
        <w:ind w:hanging="6"/>
        <w:jc w:val="both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المصدر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نفسه،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ص445،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الرسالة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53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81">
    <w:p w14:paraId="0BB2F7D7" w14:textId="490C38B0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آل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عمران،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169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82">
    <w:p w14:paraId="6BDA9FD6" w14:textId="73ADA701" w:rsidR="00700B1F" w:rsidRPr="003C4A3B" w:rsidRDefault="00700B1F" w:rsidP="003C4A3B">
      <w:pPr>
        <w:pStyle w:val="FootnoteText"/>
        <w:spacing w:line="216" w:lineRule="auto"/>
        <w:ind w:hanging="6"/>
        <w:jc w:val="both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آل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عمران،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137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83">
    <w:p w14:paraId="3D32BF71" w14:textId="01928C0D" w:rsidR="00700B1F" w:rsidRPr="003C4A3B" w:rsidRDefault="00700B1F" w:rsidP="003C4A3B">
      <w:pPr>
        <w:pStyle w:val="FootnoteText"/>
        <w:spacing w:line="216" w:lineRule="auto"/>
        <w:ind w:hanging="6"/>
        <w:jc w:val="both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محمّد،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84">
    <w:p w14:paraId="5EE71EB3" w14:textId="7B62E81F" w:rsidR="00700B1F" w:rsidRPr="003C4A3B" w:rsidRDefault="00700B1F" w:rsidP="003C4A3B">
      <w:pPr>
        <w:pStyle w:val="FootnoteText"/>
        <w:spacing w:line="216" w:lineRule="auto"/>
        <w:ind w:hanging="6"/>
        <w:jc w:val="both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آل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عمران،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139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85">
    <w:p w14:paraId="7DFB5C97" w14:textId="3C7176A5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القدر،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الآيات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</w:t>
      </w:r>
      <w:r w:rsidR="00DC59AC">
        <w:rPr>
          <w:rFonts w:ascii="Traditional Arabic" w:hAnsi="Traditional Arabic" w:hint="cs"/>
          <w:sz w:val="24"/>
          <w:szCs w:val="24"/>
          <w:rtl/>
          <w:lang w:bidi="ar-LB"/>
        </w:rPr>
        <w:t xml:space="preserve"> -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86">
    <w:p w14:paraId="2F1BF96E" w14:textId="264791D9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كلامٍ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له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(رضوان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الله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عليه)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في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ليلة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القدر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الكبرى،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2015م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187">
    <w:p w14:paraId="5F3CAC14" w14:textId="595F0743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بحار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ج94،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ص10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88">
    <w:p w14:paraId="35A2612B" w14:textId="68E97C8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المصدر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نفسه،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ج94،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89">
    <w:p w14:paraId="317689A9" w14:textId="04A40DDD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الطوسيّ،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ص74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90">
    <w:p w14:paraId="2B8BE679" w14:textId="3BF75B20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بحار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ج94،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91">
    <w:p w14:paraId="31156DC6" w14:textId="2825E27F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المصدر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نفسه،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ج5،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ص122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92">
    <w:p w14:paraId="1E211927" w14:textId="4CCE171B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الدخان،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الآيتان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و5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93">
    <w:p w14:paraId="76CEA6EF" w14:textId="0E266818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ج4،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ص157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94">
    <w:p w14:paraId="70E720BF" w14:textId="6C459C2B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بحار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ج94،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95">
    <w:p w14:paraId="6DE03E63" w14:textId="44A346FF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="008A3C05">
        <w:rPr>
          <w:rFonts w:ascii="Traditional Arabic" w:hAnsi="Traditional Arabic" w:hint="cs"/>
          <w:sz w:val="24"/>
          <w:szCs w:val="24"/>
          <w:rtl/>
          <w:lang w:bidi="ar-LB"/>
        </w:rPr>
        <w:t>المصدر نفسه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ج94،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196">
    <w:p w14:paraId="4BE77D25" w14:textId="1C6FDFE1" w:rsidR="00700B1F" w:rsidRPr="003C4A3B" w:rsidRDefault="00700B1F" w:rsidP="003C4A3B">
      <w:pPr>
        <w:pStyle w:val="a0"/>
        <w:spacing w:line="216" w:lineRule="auto"/>
        <w:ind w:hanging="6"/>
        <w:rPr>
          <w:sz w:val="24"/>
          <w:szCs w:val="24"/>
        </w:rPr>
      </w:pPr>
      <w:r w:rsidRPr="003C4A3B">
        <w:rPr>
          <w:rStyle w:val="FootnoteReference"/>
          <w:sz w:val="24"/>
          <w:szCs w:val="24"/>
        </w:rPr>
        <w:footnoteRef/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سورة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مريم</w:t>
      </w:r>
      <w:r w:rsidRPr="003C4A3B">
        <w:rPr>
          <w:rFonts w:eastAsia="Times New Roman"/>
          <w:sz w:val="24"/>
          <w:szCs w:val="24"/>
          <w:rtl/>
        </w:rPr>
        <w:t>،</w:t>
      </w:r>
      <w:r w:rsidR="00D46C9B">
        <w:rPr>
          <w:rFonts w:eastAsia="Times New Roman"/>
          <w:sz w:val="24"/>
          <w:szCs w:val="24"/>
          <w:rtl/>
        </w:rPr>
        <w:t xml:space="preserve"> </w:t>
      </w:r>
      <w:r w:rsidRPr="003C4A3B">
        <w:rPr>
          <w:rFonts w:eastAsia="Times New Roman"/>
          <w:sz w:val="24"/>
          <w:szCs w:val="24"/>
          <w:rtl/>
        </w:rPr>
        <w:t>الآية</w:t>
      </w:r>
      <w:r w:rsidR="00D46C9B">
        <w:rPr>
          <w:rFonts w:eastAsia="Times New Roman"/>
          <w:sz w:val="24"/>
          <w:szCs w:val="24"/>
          <w:rtl/>
        </w:rPr>
        <w:t xml:space="preserve"> </w:t>
      </w:r>
      <w:r w:rsidRPr="003C4A3B">
        <w:rPr>
          <w:rFonts w:eastAsia="Times New Roman"/>
          <w:sz w:val="24"/>
          <w:szCs w:val="24"/>
          <w:rtl/>
        </w:rPr>
        <w:t>96</w:t>
      </w:r>
      <w:r w:rsidR="00D46C9B">
        <w:rPr>
          <w:rFonts w:eastAsia="Times New Roman"/>
          <w:sz w:val="24"/>
          <w:szCs w:val="24"/>
          <w:rtl/>
        </w:rPr>
        <w:t>.</w:t>
      </w:r>
    </w:p>
  </w:footnote>
  <w:footnote w:id="197">
    <w:p w14:paraId="0AB8C571" w14:textId="2BA341C6" w:rsidR="00700B1F" w:rsidRPr="003C4A3B" w:rsidRDefault="00700B1F" w:rsidP="003C4A3B">
      <w:pPr>
        <w:pStyle w:val="a0"/>
        <w:spacing w:line="216" w:lineRule="auto"/>
        <w:ind w:hanging="6"/>
        <w:rPr>
          <w:sz w:val="24"/>
          <w:szCs w:val="24"/>
        </w:rPr>
      </w:pPr>
      <w:r w:rsidRPr="003C4A3B">
        <w:rPr>
          <w:rStyle w:val="FootnoteReference"/>
          <w:sz w:val="24"/>
          <w:szCs w:val="24"/>
        </w:rPr>
        <w:footnoteRef/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العلّامة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المجلسيّ،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بحار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الأنوار،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ج35،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ص354</w:t>
      </w:r>
      <w:r w:rsidR="00D46C9B">
        <w:rPr>
          <w:sz w:val="24"/>
          <w:szCs w:val="24"/>
          <w:rtl/>
          <w:lang w:bidi="ar-SA"/>
        </w:rPr>
        <w:t>.</w:t>
      </w:r>
    </w:p>
  </w:footnote>
  <w:footnote w:id="198">
    <w:p w14:paraId="6D7B4116" w14:textId="112CC0C3" w:rsidR="00700B1F" w:rsidRPr="003C4A3B" w:rsidRDefault="00700B1F" w:rsidP="003C4A3B">
      <w:pPr>
        <w:pStyle w:val="a0"/>
        <w:spacing w:line="216" w:lineRule="auto"/>
        <w:ind w:hanging="6"/>
        <w:rPr>
          <w:sz w:val="24"/>
          <w:szCs w:val="24"/>
        </w:rPr>
      </w:pPr>
      <w:r w:rsidRPr="003C4A3B">
        <w:rPr>
          <w:rStyle w:val="FootnoteReference"/>
          <w:sz w:val="24"/>
          <w:szCs w:val="24"/>
        </w:rPr>
        <w:footnoteRef/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راجع: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الشيخ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الصدوق،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من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لا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يحضره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الفقيه،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ج‏2،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ص610</w:t>
      </w:r>
      <w:r w:rsidR="00D46C9B">
        <w:rPr>
          <w:sz w:val="24"/>
          <w:szCs w:val="24"/>
          <w:rtl/>
          <w:lang w:bidi="ar-SA"/>
        </w:rPr>
        <w:t>.</w:t>
      </w:r>
    </w:p>
  </w:footnote>
  <w:footnote w:id="199">
    <w:p w14:paraId="2C7CDC4F" w14:textId="778C391D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ابن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شعبة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الحرّانيّ،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تحف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العقول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عن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آل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الرسول،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ص459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00">
    <w:p w14:paraId="4D1C8B28" w14:textId="304FED44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بحار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ج38،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ص32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01">
    <w:p w14:paraId="5B1349CF" w14:textId="21ECFAB7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الموفّق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الخوارزميّ،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المناقب،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ص39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02">
    <w:p w14:paraId="0E036098" w14:textId="2A5418F8" w:rsidR="00700B1F" w:rsidRPr="003C4A3B" w:rsidRDefault="00700B1F" w:rsidP="003C4A3B">
      <w:pPr>
        <w:pStyle w:val="a0"/>
        <w:spacing w:line="216" w:lineRule="auto"/>
        <w:ind w:hanging="6"/>
        <w:rPr>
          <w:sz w:val="24"/>
          <w:szCs w:val="24"/>
        </w:rPr>
      </w:pPr>
      <w:r w:rsidRPr="003C4A3B">
        <w:rPr>
          <w:rStyle w:val="FootnoteReference"/>
          <w:sz w:val="24"/>
          <w:szCs w:val="24"/>
        </w:rPr>
        <w:footnoteRef/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الشيخ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الديلمي،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إرشاد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القلوب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إلى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الصواب،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ج‏2،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ص234</w:t>
      </w:r>
      <w:r w:rsidR="00D46C9B">
        <w:rPr>
          <w:sz w:val="24"/>
          <w:szCs w:val="24"/>
          <w:rtl/>
          <w:lang w:bidi="ar-SA"/>
        </w:rPr>
        <w:t>.</w:t>
      </w:r>
    </w:p>
  </w:footnote>
  <w:footnote w:id="203">
    <w:p w14:paraId="329D6B41" w14:textId="77C1C25D" w:rsidR="00700B1F" w:rsidRPr="003C4A3B" w:rsidRDefault="00700B1F" w:rsidP="003C4A3B">
      <w:pPr>
        <w:pStyle w:val="a0"/>
        <w:spacing w:line="216" w:lineRule="auto"/>
        <w:ind w:hanging="6"/>
        <w:rPr>
          <w:sz w:val="24"/>
          <w:szCs w:val="24"/>
        </w:rPr>
      </w:pPr>
      <w:r w:rsidRPr="003C4A3B">
        <w:rPr>
          <w:rStyle w:val="FootnoteReference"/>
          <w:sz w:val="24"/>
          <w:szCs w:val="24"/>
        </w:rPr>
        <w:footnoteRef/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راجع: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العلّامة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المجلسيّ،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بحار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الأنوار،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ج‏36،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ص79</w:t>
      </w:r>
      <w:r w:rsidR="00D46C9B">
        <w:rPr>
          <w:sz w:val="24"/>
          <w:szCs w:val="24"/>
          <w:rtl/>
          <w:lang w:bidi="ar-SA"/>
        </w:rPr>
        <w:t xml:space="preserve">. </w:t>
      </w:r>
      <w:r w:rsidRPr="003C4A3B">
        <w:rPr>
          <w:sz w:val="24"/>
          <w:szCs w:val="24"/>
          <w:rtl/>
          <w:lang w:bidi="ar-SA"/>
        </w:rPr>
        <w:t>وج‏7،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ص267</w:t>
      </w:r>
      <w:r w:rsidR="00D46C9B">
        <w:rPr>
          <w:sz w:val="24"/>
          <w:szCs w:val="24"/>
          <w:rtl/>
          <w:lang w:bidi="ar-SA"/>
        </w:rPr>
        <w:t>.</w:t>
      </w:r>
    </w:p>
  </w:footnote>
  <w:footnote w:id="204">
    <w:p w14:paraId="5C2873C1" w14:textId="0AB3792C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الموفّق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الخوارزميّ،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المناقب،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ص39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05">
    <w:p w14:paraId="16ED9679" w14:textId="7BDDE7E8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المصدر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نفسه،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ص72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06">
    <w:p w14:paraId="33B24DE4" w14:textId="00FAD25A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علي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يونس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النباطيّ،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الصراط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المستقيم،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ص198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07">
    <w:p w14:paraId="5A62E491" w14:textId="75E96494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القاضي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النعمان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المغربيّ،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دعائم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الإسلام،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ص72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08">
    <w:p w14:paraId="1EE7661F" w14:textId="2D019CA8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فضائل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الشيعة،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ص4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09">
    <w:p w14:paraId="2E4565C4" w14:textId="649FB1A8" w:rsidR="00700B1F" w:rsidRPr="003C4A3B" w:rsidRDefault="00700B1F" w:rsidP="003C4A3B">
      <w:pPr>
        <w:pStyle w:val="a0"/>
        <w:spacing w:line="216" w:lineRule="auto"/>
        <w:ind w:hanging="6"/>
        <w:rPr>
          <w:sz w:val="24"/>
          <w:szCs w:val="24"/>
          <w:lang w:bidi="ar-SA"/>
        </w:rPr>
      </w:pPr>
      <w:r w:rsidRPr="003C4A3B">
        <w:rPr>
          <w:rStyle w:val="FootnoteReference"/>
          <w:sz w:val="24"/>
          <w:szCs w:val="24"/>
        </w:rPr>
        <w:footnoteRef/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الشيخ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الصدوق،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فضائل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الأشهر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الثلاثة،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ص50</w:t>
      </w:r>
      <w:r w:rsidR="00D46C9B">
        <w:rPr>
          <w:sz w:val="24"/>
          <w:szCs w:val="24"/>
          <w:rtl/>
          <w:lang w:bidi="ar-SA"/>
        </w:rPr>
        <w:t>.</w:t>
      </w:r>
    </w:p>
  </w:footnote>
  <w:footnote w:id="210">
    <w:p w14:paraId="26705AFB" w14:textId="143BF4D0" w:rsidR="00700B1F" w:rsidRPr="003C4A3B" w:rsidRDefault="00700B1F" w:rsidP="003C4A3B">
      <w:pPr>
        <w:spacing w:line="216" w:lineRule="auto"/>
        <w:ind w:hanging="6"/>
        <w:jc w:val="lowKashida"/>
        <w:rPr>
          <w:rFonts w:ascii="Traditional Arabic" w:hAnsi="Traditional Arabic" w:cs="Traditional Arabic"/>
        </w:rPr>
      </w:pPr>
      <w:r w:rsidRPr="003C4A3B">
        <w:rPr>
          <w:rStyle w:val="FootnoteReference"/>
          <w:rFonts w:ascii="Traditional Arabic" w:hAnsi="Traditional Arabic" w:cs="Traditional Arabic"/>
        </w:rPr>
        <w:footnoteRef/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النعمان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المغربيّ،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دعائم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الإسلام،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ج‏1،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ص286</w:t>
      </w:r>
      <w:r w:rsidR="00D46C9B">
        <w:rPr>
          <w:rFonts w:ascii="Traditional Arabic" w:hAnsi="Traditional Arabic" w:cs="Traditional Arabic"/>
          <w:rtl/>
        </w:rPr>
        <w:t>.</w:t>
      </w:r>
    </w:p>
  </w:footnote>
  <w:footnote w:id="211">
    <w:p w14:paraId="3F5F12FE" w14:textId="32F51E46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من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كلامٍ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له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(دام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ظلّه)،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بتاريخ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05/05/2014م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12">
    <w:p w14:paraId="3D6882E0" w14:textId="45866CB2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المصدر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نفسه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13">
    <w:p w14:paraId="6D7194BA" w14:textId="3D7E9952" w:rsidR="00700B1F" w:rsidRPr="003C4A3B" w:rsidRDefault="00700B1F" w:rsidP="003C4A3B">
      <w:pPr>
        <w:spacing w:line="216" w:lineRule="auto"/>
        <w:ind w:hanging="6"/>
        <w:jc w:val="lowKashida"/>
        <w:rPr>
          <w:rFonts w:ascii="Traditional Arabic" w:hAnsi="Traditional Arabic" w:cs="Traditional Arabic"/>
          <w:rtl/>
        </w:rPr>
      </w:pPr>
      <w:r w:rsidRPr="003C4A3B">
        <w:rPr>
          <w:rStyle w:val="FootnoteReference"/>
          <w:rFonts w:ascii="Traditional Arabic" w:hAnsi="Traditional Arabic" w:cs="Traditional Arabic"/>
        </w:rPr>
        <w:footnoteRef/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الشيخ</w:t>
      </w:r>
      <w:r w:rsidR="00D46C9B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3C4A3B">
        <w:rPr>
          <w:rFonts w:ascii="Traditional Arabic" w:hAnsi="Traditional Arabic" w:cs="Traditional Arabic"/>
          <w:rtl/>
        </w:rPr>
        <w:t>الكلينيّ</w:t>
      </w:r>
      <w:proofErr w:type="spellEnd"/>
      <w:r w:rsidRPr="003C4A3B">
        <w:rPr>
          <w:rFonts w:ascii="Traditional Arabic" w:hAnsi="Traditional Arabic" w:cs="Traditional Arabic"/>
          <w:rtl/>
        </w:rPr>
        <w:t>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الكافي،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ج4،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ص175</w:t>
      </w:r>
      <w:r w:rsidR="00D46C9B">
        <w:rPr>
          <w:rFonts w:ascii="Traditional Arabic" w:hAnsi="Traditional Arabic" w:cs="Traditional Arabic"/>
          <w:rtl/>
        </w:rPr>
        <w:t>.</w:t>
      </w:r>
    </w:p>
  </w:footnote>
  <w:footnote w:id="214">
    <w:p w14:paraId="39639D1B" w14:textId="13EDD482" w:rsidR="00700B1F" w:rsidRPr="003C4A3B" w:rsidRDefault="00700B1F" w:rsidP="003C4A3B">
      <w:pPr>
        <w:spacing w:line="216" w:lineRule="auto"/>
        <w:ind w:hanging="6"/>
        <w:jc w:val="lowKashida"/>
        <w:rPr>
          <w:rFonts w:ascii="Traditional Arabic" w:hAnsi="Traditional Arabic" w:cs="Traditional Arabic"/>
          <w:rtl/>
        </w:rPr>
      </w:pPr>
      <w:r w:rsidRPr="003C4A3B">
        <w:rPr>
          <w:rStyle w:val="FootnoteReference"/>
          <w:rFonts w:ascii="Traditional Arabic" w:hAnsi="Traditional Arabic" w:cs="Traditional Arabic"/>
        </w:rPr>
        <w:footnoteRef/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المصدر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نفسه</w:t>
      </w:r>
      <w:r w:rsidR="00D46C9B">
        <w:rPr>
          <w:rFonts w:ascii="Traditional Arabic" w:hAnsi="Traditional Arabic" w:cs="Traditional Arabic"/>
          <w:rtl/>
        </w:rPr>
        <w:t>.</w:t>
      </w:r>
    </w:p>
  </w:footnote>
  <w:footnote w:id="215">
    <w:p w14:paraId="3D8EE043" w14:textId="27448E86" w:rsidR="00700B1F" w:rsidRPr="003C4A3B" w:rsidRDefault="00700B1F" w:rsidP="003C4A3B">
      <w:pPr>
        <w:spacing w:line="216" w:lineRule="auto"/>
        <w:ind w:hanging="6"/>
        <w:jc w:val="lowKashida"/>
        <w:rPr>
          <w:rFonts w:ascii="Traditional Arabic" w:hAnsi="Traditional Arabic" w:cs="Traditional Arabic"/>
          <w:rtl/>
        </w:rPr>
      </w:pPr>
      <w:r w:rsidRPr="003C4A3B">
        <w:rPr>
          <w:rStyle w:val="FootnoteReference"/>
          <w:rFonts w:ascii="Traditional Arabic" w:hAnsi="Traditional Arabic" w:cs="Traditional Arabic"/>
        </w:rPr>
        <w:footnoteRef/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النعمان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المغربيّ،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دعائم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الإسلام،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ج‏1،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ص286</w:t>
      </w:r>
      <w:r w:rsidR="00D46C9B">
        <w:rPr>
          <w:rFonts w:ascii="Traditional Arabic" w:hAnsi="Traditional Arabic" w:cs="Traditional Arabic"/>
          <w:rtl/>
        </w:rPr>
        <w:t>.</w:t>
      </w:r>
    </w:p>
  </w:footnote>
  <w:footnote w:id="216">
    <w:p w14:paraId="2D3E40CF" w14:textId="3CF2358A" w:rsidR="00700B1F" w:rsidRPr="003C4A3B" w:rsidRDefault="00700B1F" w:rsidP="003C4A3B">
      <w:pPr>
        <w:spacing w:line="216" w:lineRule="auto"/>
        <w:ind w:hanging="6"/>
        <w:jc w:val="lowKashida"/>
        <w:rPr>
          <w:rFonts w:ascii="Traditional Arabic" w:hAnsi="Traditional Arabic" w:cs="Traditional Arabic"/>
          <w:rtl/>
        </w:rPr>
      </w:pPr>
      <w:r w:rsidRPr="003C4A3B">
        <w:rPr>
          <w:rStyle w:val="FootnoteReference"/>
          <w:rFonts w:ascii="Traditional Arabic" w:hAnsi="Traditional Arabic" w:cs="Traditional Arabic"/>
        </w:rPr>
        <w:footnoteRef/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سورة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غافر،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الآية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60</w:t>
      </w:r>
      <w:r w:rsidR="00D46C9B">
        <w:rPr>
          <w:rFonts w:ascii="Traditional Arabic" w:hAnsi="Traditional Arabic" w:cs="Traditional Arabic"/>
          <w:rtl/>
        </w:rPr>
        <w:t>.</w:t>
      </w:r>
    </w:p>
  </w:footnote>
  <w:footnote w:id="217">
    <w:p w14:paraId="48491034" w14:textId="284EF7C4" w:rsidR="00700B1F" w:rsidRPr="003C4A3B" w:rsidRDefault="00700B1F" w:rsidP="003C4A3B">
      <w:pPr>
        <w:spacing w:line="216" w:lineRule="auto"/>
        <w:ind w:hanging="6"/>
        <w:jc w:val="lowKashida"/>
        <w:rPr>
          <w:rFonts w:ascii="Traditional Arabic" w:hAnsi="Traditional Arabic" w:cs="Traditional Arabic"/>
          <w:rtl/>
        </w:rPr>
      </w:pPr>
      <w:r w:rsidRPr="003C4A3B">
        <w:rPr>
          <w:rStyle w:val="FootnoteReference"/>
          <w:rFonts w:ascii="Traditional Arabic" w:hAnsi="Traditional Arabic" w:cs="Traditional Arabic"/>
        </w:rPr>
        <w:footnoteRef/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النعمان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المغربيّ،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دعائم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الإسلام،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ج‏1،</w:t>
      </w:r>
      <w:r w:rsidR="00D46C9B">
        <w:rPr>
          <w:rFonts w:ascii="Traditional Arabic" w:hAnsi="Traditional Arabic" w:cs="Traditional Arabic"/>
          <w:rtl/>
        </w:rPr>
        <w:t xml:space="preserve"> </w:t>
      </w:r>
      <w:r w:rsidRPr="003C4A3B">
        <w:rPr>
          <w:rFonts w:ascii="Traditional Arabic" w:hAnsi="Traditional Arabic" w:cs="Traditional Arabic"/>
          <w:rtl/>
        </w:rPr>
        <w:t>ص286</w:t>
      </w:r>
      <w:r w:rsidR="00D46C9B">
        <w:rPr>
          <w:rFonts w:ascii="Traditional Arabic" w:hAnsi="Traditional Arabic" w:cs="Traditional Arabic"/>
          <w:rtl/>
        </w:rPr>
        <w:t>.</w:t>
      </w:r>
    </w:p>
  </w:footnote>
  <w:footnote w:id="218">
    <w:p w14:paraId="35FF6DEA" w14:textId="77AF2D4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من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كلامٍ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له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(دام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ظلّه)،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بتاريخ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05/05/2014م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19">
    <w:p w14:paraId="656053CB" w14:textId="2FF5BC0E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أحمد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حنبل،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مسند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أحمد،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ج5،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ص269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20">
    <w:p w14:paraId="3B7B7D25" w14:textId="7FC27634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ص163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21">
    <w:p w14:paraId="0B7CCB96" w14:textId="74AC227C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58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22">
    <w:p w14:paraId="4D9AF67C" w14:textId="31F7328E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من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كلامٍ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له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(رضوان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الله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عليه)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في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يوم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القدس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العالميّ،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2016م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23">
    <w:p w14:paraId="28F505F0" w14:textId="0EC75B19" w:rsidR="007156D7" w:rsidRPr="003C4A3B" w:rsidRDefault="007156D7" w:rsidP="007156D7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>
        <w:rPr>
          <w:rFonts w:ascii="Traditional Arabic" w:hAnsi="Traditional Arabic"/>
          <w:sz w:val="24"/>
          <w:szCs w:val="24"/>
          <w:rtl/>
        </w:rPr>
        <w:t xml:space="preserve"> </w:t>
      </w:r>
      <w:r w:rsidRPr="007156D7">
        <w:rPr>
          <w:rFonts w:ascii="Traditional Arabic" w:hAnsi="Traditional Arabic"/>
          <w:sz w:val="24"/>
          <w:szCs w:val="24"/>
          <w:rtl/>
          <w:lang w:bidi="ar-LB"/>
        </w:rPr>
        <w:t>الإمام الخمينيّ، صحيفة الإمام،</w:t>
      </w:r>
      <w:r>
        <w:rPr>
          <w:rFonts w:ascii="Traditional Arabic" w:hAnsi="Traditional Arabic" w:hint="cs"/>
          <w:sz w:val="24"/>
          <w:szCs w:val="24"/>
          <w:rtl/>
          <w:lang w:bidi="ar-LB"/>
        </w:rPr>
        <w:t xml:space="preserve"> ج</w:t>
      </w:r>
      <w:r w:rsidR="005462B7">
        <w:rPr>
          <w:rFonts w:ascii="Traditional Arabic" w:hAnsi="Traditional Arabic" w:hint="cs"/>
          <w:sz w:val="24"/>
          <w:szCs w:val="24"/>
          <w:rtl/>
          <w:lang w:bidi="ar-LB"/>
        </w:rPr>
        <w:t>9، ص221</w:t>
      </w:r>
      <w:r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24">
    <w:p w14:paraId="34BC5B4A" w14:textId="61685E9C" w:rsidR="007156D7" w:rsidRPr="003C4A3B" w:rsidRDefault="007156D7" w:rsidP="007156D7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>
        <w:rPr>
          <w:rFonts w:ascii="Traditional Arabic" w:hAnsi="Traditional Arabic"/>
          <w:sz w:val="24"/>
          <w:szCs w:val="24"/>
          <w:rtl/>
        </w:rPr>
        <w:t xml:space="preserve"> </w:t>
      </w:r>
      <w:r w:rsidR="005462B7">
        <w:rPr>
          <w:rFonts w:ascii="Traditional Arabic" w:hAnsi="Traditional Arabic" w:hint="cs"/>
          <w:sz w:val="24"/>
          <w:szCs w:val="24"/>
          <w:rtl/>
          <w:lang w:bidi="ar-LB"/>
        </w:rPr>
        <w:t>المصدر نفسه</w:t>
      </w:r>
      <w:r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25">
    <w:p w14:paraId="3F0468AB" w14:textId="4A42E279" w:rsidR="005462B7" w:rsidRPr="003C4A3B" w:rsidRDefault="005462B7" w:rsidP="005462B7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>
        <w:rPr>
          <w:rFonts w:ascii="Traditional Arabic" w:hAnsi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hint="cs"/>
          <w:sz w:val="24"/>
          <w:szCs w:val="24"/>
          <w:rtl/>
          <w:lang w:bidi="ar-LB"/>
        </w:rPr>
        <w:t>سورة القصص، الآية 5</w:t>
      </w:r>
      <w:r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26">
    <w:p w14:paraId="590246AE" w14:textId="34480609" w:rsidR="007156D7" w:rsidRPr="003C4A3B" w:rsidRDefault="007156D7" w:rsidP="007156D7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>
        <w:rPr>
          <w:rFonts w:ascii="Traditional Arabic" w:hAnsi="Traditional Arabic"/>
          <w:sz w:val="24"/>
          <w:szCs w:val="24"/>
          <w:rtl/>
        </w:rPr>
        <w:t xml:space="preserve"> </w:t>
      </w:r>
      <w:r w:rsidRPr="007156D7">
        <w:rPr>
          <w:rFonts w:ascii="Traditional Arabic" w:hAnsi="Traditional Arabic"/>
          <w:sz w:val="24"/>
          <w:szCs w:val="24"/>
          <w:rtl/>
          <w:lang w:bidi="ar-LB"/>
        </w:rPr>
        <w:t>الإمام الخمينيّ، صحيفة الإمام،</w:t>
      </w:r>
      <w:r>
        <w:rPr>
          <w:rFonts w:ascii="Traditional Arabic" w:hAnsi="Traditional Arabic" w:hint="cs"/>
          <w:sz w:val="24"/>
          <w:szCs w:val="24"/>
          <w:rtl/>
          <w:lang w:bidi="ar-LB"/>
        </w:rPr>
        <w:t xml:space="preserve"> </w:t>
      </w:r>
      <w:r w:rsidRPr="007156D7">
        <w:rPr>
          <w:rFonts w:ascii="Traditional Arabic" w:hAnsi="Traditional Arabic"/>
          <w:sz w:val="24"/>
          <w:szCs w:val="24"/>
          <w:rtl/>
          <w:lang w:bidi="ar-LB"/>
        </w:rPr>
        <w:t>ج9، ص22</w:t>
      </w:r>
      <w:r>
        <w:rPr>
          <w:rFonts w:ascii="Traditional Arabic" w:hAnsi="Traditional Arabic" w:hint="cs"/>
          <w:sz w:val="24"/>
          <w:szCs w:val="24"/>
          <w:rtl/>
          <w:lang w:bidi="ar-LB"/>
        </w:rPr>
        <w:t>4</w:t>
      </w:r>
      <w:r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27">
    <w:p w14:paraId="0C085A2E" w14:textId="211FC207" w:rsidR="007156D7" w:rsidRPr="003C4A3B" w:rsidRDefault="007156D7" w:rsidP="007156D7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>
        <w:rPr>
          <w:rFonts w:ascii="Traditional Arabic" w:hAnsi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hint="cs"/>
          <w:sz w:val="24"/>
          <w:szCs w:val="24"/>
          <w:rtl/>
          <w:lang w:bidi="ar-LB"/>
        </w:rPr>
        <w:t>المصدر نفسه</w:t>
      </w:r>
      <w:r w:rsidRPr="007156D7">
        <w:rPr>
          <w:rFonts w:ascii="Traditional Arabic" w:hAnsi="Traditional Arabic"/>
          <w:sz w:val="24"/>
          <w:szCs w:val="24"/>
          <w:rtl/>
          <w:lang w:bidi="ar-LB"/>
        </w:rPr>
        <w:t>،</w:t>
      </w:r>
      <w:r>
        <w:rPr>
          <w:rFonts w:ascii="Traditional Arabic" w:hAnsi="Traditional Arabic" w:hint="cs"/>
          <w:sz w:val="24"/>
          <w:szCs w:val="24"/>
          <w:rtl/>
          <w:lang w:bidi="ar-LB"/>
        </w:rPr>
        <w:t xml:space="preserve"> ج</w:t>
      </w:r>
      <w:r>
        <w:rPr>
          <w:rFonts w:ascii="Traditional Arabic" w:hAnsi="Traditional Arabic" w:hint="cs"/>
          <w:sz w:val="24"/>
          <w:szCs w:val="24"/>
          <w:rtl/>
          <w:lang w:bidi="ar-LB"/>
        </w:rPr>
        <w:t>9، ص222</w:t>
      </w:r>
      <w:r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28">
    <w:p w14:paraId="1B4B90C4" w14:textId="0F30145F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الرضيّ،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نهج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البلاغة،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ص421،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الوصيّة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47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29">
    <w:p w14:paraId="3CFD6EF8" w14:textId="493E967F" w:rsidR="00700B1F" w:rsidRPr="003C4A3B" w:rsidRDefault="00700B1F" w:rsidP="003C4A3B">
      <w:pPr>
        <w:pStyle w:val="a0"/>
        <w:spacing w:line="216" w:lineRule="auto"/>
        <w:ind w:hanging="6"/>
        <w:rPr>
          <w:sz w:val="24"/>
          <w:szCs w:val="24"/>
        </w:rPr>
      </w:pPr>
      <w:r w:rsidRPr="003C4A3B">
        <w:rPr>
          <w:rStyle w:val="FootnoteReference"/>
          <w:sz w:val="24"/>
          <w:szCs w:val="24"/>
        </w:rPr>
        <w:footnoteRef/>
      </w:r>
      <w:r w:rsidR="00D46C9B">
        <w:rPr>
          <w:sz w:val="24"/>
          <w:szCs w:val="24"/>
          <w:rtl/>
        </w:rPr>
        <w:t xml:space="preserve"> </w:t>
      </w:r>
      <w:r w:rsidRPr="003C4A3B">
        <w:rPr>
          <w:sz w:val="24"/>
          <w:szCs w:val="24"/>
          <w:rtl/>
          <w:lang w:bidi="ar-SA"/>
        </w:rPr>
        <w:t>من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ذلك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سورة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البقرة،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الآية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189</w:t>
      </w:r>
      <w:r w:rsidR="00D46C9B">
        <w:rPr>
          <w:sz w:val="24"/>
          <w:szCs w:val="24"/>
          <w:rtl/>
        </w:rPr>
        <w:t>.</w:t>
      </w:r>
    </w:p>
  </w:footnote>
  <w:footnote w:id="230">
    <w:p w14:paraId="6196E9AC" w14:textId="551CA851" w:rsidR="00700B1F" w:rsidRPr="003C4A3B" w:rsidRDefault="00700B1F" w:rsidP="003C4A3B">
      <w:pPr>
        <w:pStyle w:val="a0"/>
        <w:spacing w:line="216" w:lineRule="auto"/>
        <w:ind w:hanging="6"/>
        <w:rPr>
          <w:sz w:val="24"/>
          <w:szCs w:val="24"/>
        </w:rPr>
      </w:pPr>
      <w:r w:rsidRPr="003C4A3B">
        <w:rPr>
          <w:rStyle w:val="FootnoteReference"/>
          <w:sz w:val="24"/>
          <w:szCs w:val="24"/>
        </w:rPr>
        <w:footnoteRef/>
      </w:r>
      <w:r w:rsidR="00D46C9B">
        <w:rPr>
          <w:sz w:val="24"/>
          <w:szCs w:val="24"/>
          <w:rtl/>
        </w:rPr>
        <w:t xml:space="preserve"> </w:t>
      </w:r>
      <w:r w:rsidRPr="003C4A3B">
        <w:rPr>
          <w:sz w:val="24"/>
          <w:szCs w:val="24"/>
          <w:rtl/>
          <w:lang w:bidi="ar-SA"/>
        </w:rPr>
        <w:t>من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ذلك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سورة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البقرة،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الآية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53</w:t>
      </w:r>
      <w:r w:rsidR="00D46C9B">
        <w:rPr>
          <w:sz w:val="24"/>
          <w:szCs w:val="24"/>
          <w:rtl/>
        </w:rPr>
        <w:t>.</w:t>
      </w:r>
    </w:p>
  </w:footnote>
  <w:footnote w:id="231">
    <w:p w14:paraId="758F538F" w14:textId="7AEDAE19" w:rsidR="00700B1F" w:rsidRPr="003C4A3B" w:rsidRDefault="00700B1F" w:rsidP="003C4A3B">
      <w:pPr>
        <w:pStyle w:val="a0"/>
        <w:spacing w:line="216" w:lineRule="auto"/>
        <w:ind w:hanging="6"/>
        <w:rPr>
          <w:sz w:val="24"/>
          <w:szCs w:val="24"/>
        </w:rPr>
      </w:pPr>
      <w:r w:rsidRPr="003C4A3B">
        <w:rPr>
          <w:rStyle w:val="FootnoteReference"/>
          <w:sz w:val="24"/>
          <w:szCs w:val="24"/>
        </w:rPr>
        <w:footnoteRef/>
      </w:r>
      <w:r w:rsidR="00D46C9B">
        <w:rPr>
          <w:sz w:val="24"/>
          <w:szCs w:val="24"/>
          <w:rtl/>
        </w:rPr>
        <w:t xml:space="preserve"> </w:t>
      </w:r>
      <w:r w:rsidRPr="003C4A3B">
        <w:rPr>
          <w:sz w:val="24"/>
          <w:szCs w:val="24"/>
          <w:rtl/>
          <w:lang w:bidi="ar-SA"/>
        </w:rPr>
        <w:t>سورة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الأنفال،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الآية</w:t>
      </w:r>
      <w:r w:rsidR="00D46C9B">
        <w:rPr>
          <w:sz w:val="24"/>
          <w:szCs w:val="24"/>
          <w:rtl/>
          <w:lang w:bidi="ar-SA"/>
        </w:rPr>
        <w:t xml:space="preserve"> </w:t>
      </w:r>
      <w:r w:rsidRPr="003C4A3B">
        <w:rPr>
          <w:sz w:val="24"/>
          <w:szCs w:val="24"/>
          <w:rtl/>
          <w:lang w:bidi="ar-SA"/>
        </w:rPr>
        <w:t>29</w:t>
      </w:r>
      <w:r w:rsidR="00D46C9B">
        <w:rPr>
          <w:sz w:val="24"/>
          <w:szCs w:val="24"/>
          <w:rtl/>
        </w:rPr>
        <w:t>.</w:t>
      </w:r>
    </w:p>
  </w:footnote>
  <w:footnote w:id="232">
    <w:p w14:paraId="16857A41" w14:textId="3978C746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من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كلامٍ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له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(دام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ظلّه)،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بتاريخ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eastAsia="Simplified Arabic" w:hAnsi="Traditional Arabic"/>
          <w:sz w:val="24"/>
          <w:szCs w:val="24"/>
          <w:rtl/>
          <w:lang w:bidi="ar-LB"/>
        </w:rPr>
        <w:t>14/05/2019م</w:t>
      </w:r>
      <w:r w:rsidR="00D46C9B">
        <w:rPr>
          <w:rFonts w:ascii="Traditional Arabic" w:eastAsia="Simplified Arabic" w:hAnsi="Traditional Arabic"/>
          <w:sz w:val="24"/>
          <w:szCs w:val="24"/>
          <w:rtl/>
          <w:lang w:bidi="ar-LB"/>
        </w:rPr>
        <w:t>.</w:t>
      </w:r>
    </w:p>
  </w:footnote>
  <w:footnote w:id="233">
    <w:p w14:paraId="19AFD945" w14:textId="2CFEA575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الرضيّ،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نهج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البلاغة،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ص480،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الحكمة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77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34">
    <w:p w14:paraId="0A2EF4C0" w14:textId="6217BAB0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ص131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35">
    <w:p w14:paraId="46702492" w14:textId="1D0C5DDA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الطوسيّ،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ص533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36">
    <w:p w14:paraId="5737BF11" w14:textId="09DC98AF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ابن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شعبة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الحرّانيّ،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تحف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العقول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آل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الرسول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(صلّى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الله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عليه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وآله)،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ص408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37">
    <w:p w14:paraId="10A9DAB3" w14:textId="4375A24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معاني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الأخبار،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ص191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38">
    <w:p w14:paraId="5F37D19A" w14:textId="7B3D3A9A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الرضي،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نهج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البلاغة،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ص490،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الحكمة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121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39">
    <w:p w14:paraId="7B70F335" w14:textId="0E131CAD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يوسف،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57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40">
    <w:p w14:paraId="372F3888" w14:textId="42EA02AA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كلامٍ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له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(رضوان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الله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عليه)،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بتاريخ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26/11/2001م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41">
    <w:p w14:paraId="2998920C" w14:textId="760FDBCD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المتّقي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الهنديّ،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كنز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العمّال،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ج3،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ص505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42">
    <w:p w14:paraId="5D27ABA0" w14:textId="3FC5F446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الإمام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زين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العابدين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(عليه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السلام)،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الصحيفة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السجّاديّة،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ص166،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الدعاء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38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43">
    <w:p w14:paraId="55F00E16" w14:textId="2ADBD0F5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بحار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ج42،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ص245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44">
    <w:p w14:paraId="23E75693" w14:textId="7655F468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45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45">
    <w:p w14:paraId="7CF106F6" w14:textId="1AA4492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ص241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46">
    <w:p w14:paraId="45A50919" w14:textId="3EB65D10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العنكبوت،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2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47">
    <w:p w14:paraId="675AD620" w14:textId="736C3CA9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Fonts w:ascii="Traditional Arabic" w:hAnsi="Traditional Arabic"/>
          <w:sz w:val="24"/>
          <w:szCs w:val="24"/>
          <w:vertAlign w:val="superscript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الرضيّ،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نهج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البلاغة،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ص294،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الخطبة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192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48">
    <w:p w14:paraId="22D585DC" w14:textId="71E02266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124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49">
    <w:p w14:paraId="747D028A" w14:textId="66311957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Fonts w:ascii="Traditional Arabic" w:hAnsi="Traditional Arabic"/>
          <w:sz w:val="24"/>
          <w:szCs w:val="24"/>
          <w:vertAlign w:val="superscript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النمل،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40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50">
    <w:p w14:paraId="7AD75C1E" w14:textId="72A86C00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Fonts w:ascii="Traditional Arabic" w:hAnsi="Traditional Arabic"/>
          <w:sz w:val="24"/>
          <w:szCs w:val="24"/>
          <w:vertAlign w:val="superscript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الرضيّ،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نهج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البلاغة،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ص199،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الخطبة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143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51">
    <w:p w14:paraId="32F5F1FF" w14:textId="4C39E5EB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Fonts w:ascii="Traditional Arabic" w:hAnsi="Traditional Arabic"/>
          <w:sz w:val="24"/>
          <w:szCs w:val="24"/>
          <w:vertAlign w:val="superscript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الأنبياء،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35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52">
    <w:p w14:paraId="20518A4C" w14:textId="12BBEA97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Fonts w:ascii="Traditional Arabic" w:hAnsi="Traditional Arabic"/>
          <w:sz w:val="24"/>
          <w:szCs w:val="24"/>
          <w:vertAlign w:val="superscript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الرضيّ،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نهج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البلاغة،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ص57،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الخطبة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16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53">
    <w:p w14:paraId="73334419" w14:textId="3F688D62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Fonts w:ascii="Traditional Arabic" w:hAnsi="Traditional Arabic"/>
          <w:sz w:val="24"/>
          <w:szCs w:val="24"/>
          <w:vertAlign w:val="superscript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آل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عمران،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185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54">
    <w:p w14:paraId="10C85FA8" w14:textId="3736D42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ص131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55">
    <w:p w14:paraId="720A6B26" w14:textId="12844A27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بحار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ج93،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ص254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56">
    <w:p w14:paraId="14BD76B6" w14:textId="1BBC47D9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183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57">
    <w:p w14:paraId="437FD8CB" w14:textId="74F7529F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من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كلامٍ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له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(رضوان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الله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عليه)،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بتاريخ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22/11/2001م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58">
    <w:p w14:paraId="1AACB1D3" w14:textId="09956A6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Fonts w:ascii="Traditional Arabic" w:hAnsi="Traditional Arabic"/>
          <w:sz w:val="24"/>
          <w:szCs w:val="24"/>
          <w:vertAlign w:val="superscript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الأنعام،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75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59">
    <w:p w14:paraId="6E2EA977" w14:textId="6AD4E0A9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البرقيّ،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المحاسن،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ص247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60">
    <w:p w14:paraId="0F2834D1" w14:textId="4DA762A6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Fonts w:ascii="Traditional Arabic" w:hAnsi="Traditional Arabic"/>
          <w:sz w:val="24"/>
          <w:szCs w:val="24"/>
          <w:vertAlign w:val="superscript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الأحزاب،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21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61">
    <w:p w14:paraId="4C8389A1" w14:textId="3C0BF6E6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آل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عمران،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133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62">
    <w:p w14:paraId="6D43C325" w14:textId="02778858" w:rsidR="00700B1F" w:rsidRPr="003C4A3B" w:rsidRDefault="00700B1F" w:rsidP="003C4A3B">
      <w:pPr>
        <w:pStyle w:val="footnotesStyleGroup2"/>
        <w:spacing w:line="216" w:lineRule="auto"/>
        <w:ind w:hanging="6"/>
        <w:rPr>
          <w:rFonts w:ascii="Traditional Arabic" w:cs="Traditional Arabic"/>
          <w:sz w:val="24"/>
          <w:szCs w:val="24"/>
        </w:rPr>
      </w:pPr>
      <w:r w:rsidRPr="003C4A3B">
        <w:rPr>
          <w:rFonts w:ascii="Traditional Arabic" w:cs="Traditional Arabic"/>
          <w:sz w:val="24"/>
          <w:szCs w:val="24"/>
          <w:vertAlign w:val="superscript"/>
          <w:rtl/>
        </w:rPr>
        <w:footnoteRef/>
      </w:r>
      <w:r w:rsidR="00D46C9B">
        <w:rPr>
          <w:rFonts w:asci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cs="Traditional Arabic"/>
          <w:sz w:val="24"/>
          <w:szCs w:val="24"/>
          <w:rtl/>
        </w:rPr>
        <w:t>الشيخ</w:t>
      </w:r>
      <w:r w:rsidR="00D46C9B">
        <w:rPr>
          <w:rFonts w:asci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cs="Traditional Arabic"/>
          <w:sz w:val="24"/>
          <w:szCs w:val="24"/>
          <w:rtl/>
        </w:rPr>
        <w:t>الصدوق،</w:t>
      </w:r>
      <w:r w:rsidR="00D46C9B">
        <w:rPr>
          <w:rFonts w:asci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cs="Traditional Arabic"/>
          <w:sz w:val="24"/>
          <w:szCs w:val="24"/>
          <w:rtl/>
        </w:rPr>
        <w:t>الأمالي،</w:t>
      </w:r>
      <w:r w:rsidR="00D46C9B">
        <w:rPr>
          <w:rFonts w:asci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cs="Traditional Arabic"/>
          <w:sz w:val="24"/>
          <w:szCs w:val="24"/>
          <w:rtl/>
        </w:rPr>
        <w:t>ص109</w:t>
      </w:r>
      <w:r w:rsidR="00D46C9B">
        <w:rPr>
          <w:rFonts w:ascii="Traditional Arabic" w:cs="Traditional Arabic"/>
          <w:sz w:val="24"/>
          <w:szCs w:val="24"/>
          <w:rtl/>
        </w:rPr>
        <w:t>.</w:t>
      </w:r>
    </w:p>
  </w:footnote>
  <w:footnote w:id="263">
    <w:p w14:paraId="5BA26497" w14:textId="74A9ACDE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ابن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طاووس،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إقبال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الأعمال،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ص421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64">
    <w:p w14:paraId="7FF9E252" w14:textId="083754BE" w:rsidR="00700B1F" w:rsidRPr="003C4A3B" w:rsidRDefault="00700B1F" w:rsidP="003C4A3B">
      <w:pPr>
        <w:pStyle w:val="footnotesStyleGroup2"/>
        <w:spacing w:line="216" w:lineRule="auto"/>
        <w:ind w:hanging="6"/>
        <w:rPr>
          <w:rFonts w:ascii="Traditional Arabic" w:cs="Traditional Arabic"/>
          <w:sz w:val="24"/>
          <w:szCs w:val="24"/>
          <w:rtl/>
        </w:rPr>
      </w:pPr>
      <w:r w:rsidRPr="003C4A3B">
        <w:rPr>
          <w:rFonts w:ascii="Traditional Arabic" w:cs="Traditional Arabic"/>
          <w:sz w:val="24"/>
          <w:szCs w:val="24"/>
          <w:vertAlign w:val="superscript"/>
          <w:rtl/>
        </w:rPr>
        <w:footnoteRef/>
      </w:r>
      <w:r w:rsidR="00D46C9B">
        <w:rPr>
          <w:rFonts w:asci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cs="Traditional Arabic"/>
          <w:sz w:val="24"/>
          <w:szCs w:val="24"/>
          <w:rtl/>
        </w:rPr>
        <w:t>الشيخ</w:t>
      </w:r>
      <w:r w:rsidR="00D46C9B">
        <w:rPr>
          <w:rFonts w:asci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cs="Traditional Arabic"/>
          <w:sz w:val="24"/>
          <w:szCs w:val="24"/>
          <w:rtl/>
        </w:rPr>
        <w:t>الصدوق،</w:t>
      </w:r>
      <w:r w:rsidR="00D46C9B">
        <w:rPr>
          <w:rFonts w:asci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cs="Traditional Arabic"/>
          <w:sz w:val="24"/>
          <w:szCs w:val="24"/>
          <w:rtl/>
        </w:rPr>
        <w:t>الأمالي،</w:t>
      </w:r>
      <w:r w:rsidR="00D46C9B">
        <w:rPr>
          <w:rFonts w:asci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cs="Traditional Arabic"/>
          <w:sz w:val="24"/>
          <w:szCs w:val="24"/>
          <w:rtl/>
        </w:rPr>
        <w:t>ص84</w:t>
      </w:r>
      <w:r w:rsidR="00D46C9B">
        <w:rPr>
          <w:rFonts w:ascii="Traditional Arabic" w:cs="Traditional Arabic"/>
          <w:sz w:val="24"/>
          <w:szCs w:val="24"/>
          <w:rtl/>
        </w:rPr>
        <w:t>.</w:t>
      </w:r>
    </w:p>
  </w:footnote>
  <w:footnote w:id="265">
    <w:p w14:paraId="306C7274" w14:textId="0DB31471" w:rsidR="00700B1F" w:rsidRPr="003C4A3B" w:rsidRDefault="00700B1F" w:rsidP="003C4A3B">
      <w:pPr>
        <w:pStyle w:val="footnotesStyleGroup2"/>
        <w:spacing w:line="216" w:lineRule="auto"/>
        <w:ind w:hanging="6"/>
        <w:rPr>
          <w:rFonts w:ascii="Traditional Arabic" w:cs="Traditional Arabic"/>
          <w:sz w:val="24"/>
          <w:szCs w:val="24"/>
        </w:rPr>
      </w:pPr>
      <w:r w:rsidRPr="003C4A3B">
        <w:rPr>
          <w:rFonts w:ascii="Traditional Arabic" w:cs="Traditional Arabic"/>
          <w:sz w:val="24"/>
          <w:szCs w:val="24"/>
          <w:vertAlign w:val="superscript"/>
          <w:rtl/>
        </w:rPr>
        <w:footnoteRef/>
      </w:r>
      <w:r w:rsidR="00D46C9B">
        <w:rPr>
          <w:rFonts w:asci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cs="Traditional Arabic"/>
          <w:sz w:val="24"/>
          <w:szCs w:val="24"/>
          <w:rtl/>
        </w:rPr>
        <w:t>العلّامة</w:t>
      </w:r>
      <w:r w:rsidR="00D46C9B">
        <w:rPr>
          <w:rFonts w:asci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cs="Traditional Arabic"/>
          <w:sz w:val="24"/>
          <w:szCs w:val="24"/>
          <w:rtl/>
        </w:rPr>
        <w:t>المجلسيّ،</w:t>
      </w:r>
      <w:r w:rsidR="00D46C9B">
        <w:rPr>
          <w:rFonts w:asci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cs="Traditional Arabic"/>
          <w:sz w:val="24"/>
          <w:szCs w:val="24"/>
          <w:rtl/>
        </w:rPr>
        <w:t>بحار</w:t>
      </w:r>
      <w:r w:rsidR="00D46C9B">
        <w:rPr>
          <w:rFonts w:asci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cs="Traditional Arabic"/>
          <w:sz w:val="24"/>
          <w:szCs w:val="24"/>
          <w:rtl/>
        </w:rPr>
        <w:t>الأنوار،</w:t>
      </w:r>
      <w:r w:rsidR="00D46C9B">
        <w:rPr>
          <w:rFonts w:asci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cs="Traditional Arabic"/>
          <w:sz w:val="24"/>
          <w:szCs w:val="24"/>
          <w:rtl/>
        </w:rPr>
        <w:t>ج96،</w:t>
      </w:r>
      <w:r w:rsidR="00D46C9B">
        <w:rPr>
          <w:rFonts w:asci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cs="Traditional Arabic"/>
          <w:sz w:val="24"/>
          <w:szCs w:val="24"/>
          <w:rtl/>
        </w:rPr>
        <w:t>ص342</w:t>
      </w:r>
      <w:r w:rsidR="00D46C9B">
        <w:rPr>
          <w:rFonts w:ascii="Traditional Arabic" w:cs="Traditional Arabic"/>
          <w:sz w:val="24"/>
          <w:szCs w:val="24"/>
          <w:rtl/>
        </w:rPr>
        <w:t>.</w:t>
      </w:r>
    </w:p>
  </w:footnote>
  <w:footnote w:id="266">
    <w:p w14:paraId="4B6F9FFC" w14:textId="41605769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فضائل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الأشهر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الثلاثة،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ص130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67">
    <w:p w14:paraId="1FDA12E4" w14:textId="0EA0BB98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ج5،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ص338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68">
    <w:p w14:paraId="0C138A7A" w14:textId="69B2DD7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المصدر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نفسه،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ج5،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ص559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69">
    <w:p w14:paraId="64B40F09" w14:textId="513D277D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ابن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شهر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آشوب،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مناقب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آل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أبي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طالب،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ج3،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ص316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70">
    <w:p w14:paraId="6AB1A642" w14:textId="2BF81A62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الإسراء،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32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71">
    <w:p w14:paraId="3C441196" w14:textId="1E84B17B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السجستانيّ،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سنن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أبي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داوود،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ص452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72">
    <w:p w14:paraId="1A6378A4" w14:textId="0CB1B1F2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="00C43887" w:rsidRPr="00C43887">
        <w:rPr>
          <w:rFonts w:ascii="Traditional Arabic" w:hAnsi="Traditional Arabic"/>
          <w:sz w:val="24"/>
          <w:szCs w:val="24"/>
          <w:rtl/>
        </w:rPr>
        <w:t>الشهيد الشيخ مطهّري</w:t>
      </w:r>
      <w:r w:rsidR="00C43887">
        <w:rPr>
          <w:rFonts w:ascii="Traditional Arabic" w:hAnsi="Traditional Arabic" w:hint="cs"/>
          <w:sz w:val="24"/>
          <w:szCs w:val="24"/>
          <w:rtl/>
        </w:rPr>
        <w:t>،</w:t>
      </w:r>
      <w:r w:rsidR="00C43887" w:rsidRPr="00C43887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مسألة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الحجاب،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ص157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73">
    <w:p w14:paraId="7517FA8D" w14:textId="5CAF8209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النور،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30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74">
    <w:p w14:paraId="33F3DE4C" w14:textId="64195FBE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بحار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ج76،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ص234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75">
    <w:p w14:paraId="2DA3D2D1" w14:textId="541FBAC5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الأحزاب،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59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76">
    <w:p w14:paraId="00DB612A" w14:textId="02B655E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النور،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31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77">
    <w:p w14:paraId="7B2B3570" w14:textId="08B7C068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الليثيّ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الواسطيّ،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عيون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الحكم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والمواعظ،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78">
    <w:p w14:paraId="43ADF7D5" w14:textId="699D6A9C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الأحزاب،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32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79">
    <w:p w14:paraId="04098C36" w14:textId="1596D309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السيّد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البروجرديّ،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جامع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أحاديث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الشيعة،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ج20،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ص309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80">
    <w:p w14:paraId="7D54A152" w14:textId="40AE678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الطبرسيّ،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مكارم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الأخلاق،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ص233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81">
    <w:p w14:paraId="32BDBF5A" w14:textId="22051049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كلامٍ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له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(دام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ظلّه)،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بتاريخ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17/12/1992م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82">
    <w:p w14:paraId="3222A128" w14:textId="04D6A345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ج2،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ص435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83">
    <w:p w14:paraId="758D3719" w14:textId="3C49B525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222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84">
    <w:p w14:paraId="4587A36E" w14:textId="76CE8F2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النور،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31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85">
    <w:p w14:paraId="7F959BC8" w14:textId="0FCB42A4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185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86">
    <w:p w14:paraId="29864C48" w14:textId="372C2876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ص155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87">
    <w:p w14:paraId="20292D1E" w14:textId="409741F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المصدر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نفسه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88">
    <w:p w14:paraId="66B48BE6" w14:textId="23B5B654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فضائل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الأشهر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الثلاثة،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ص136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89">
    <w:p w14:paraId="3767D2A4" w14:textId="2F424CF2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الشيخ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ج4،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ص88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90">
    <w:p w14:paraId="2508C07C" w14:textId="0767B391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كلامٍ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له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(دام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ظلّه)،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بتاريخ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10/09/2010م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91">
    <w:p w14:paraId="5BCD25E5" w14:textId="7D5EC326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الراونديّ،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الدعوات،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ص27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92">
    <w:p w14:paraId="68339BA7" w14:textId="1AB01752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275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93">
    <w:p w14:paraId="1EE7513A" w14:textId="47605597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الفرقان،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الآيتان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70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-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71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94">
    <w:p w14:paraId="2B23E5B4" w14:textId="4FA18C4D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الحجر،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الآيات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39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-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42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95">
    <w:p w14:paraId="2B0951BD" w14:textId="6661CBF3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آل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عمران،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103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96">
    <w:p w14:paraId="1F918B44" w14:textId="595FA8EB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ص166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97">
    <w:p w14:paraId="2D986DBF" w14:textId="443EFB3E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آل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عمران،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105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298">
    <w:p w14:paraId="4BB6FB26" w14:textId="148AD09C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الليثيّ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الواسطيّ،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عيون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الحكم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والمواعظ،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ص264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299">
    <w:p w14:paraId="45CDB493" w14:textId="1D4BC7A5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ص167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00">
    <w:p w14:paraId="7F954816" w14:textId="73B1F6FE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المصدر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نفسه،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ص167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01">
    <w:p w14:paraId="1CFB6849" w14:textId="550508D3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المصدر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نفسه،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ص170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02">
    <w:p w14:paraId="73DC6865" w14:textId="04D5A93C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fa-IR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الإمام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الصادق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(عليه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السلام)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[منسوب]،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مصباح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الشريعة،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ص69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03">
    <w:p w14:paraId="699DED84" w14:textId="47E84E14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ص177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04">
    <w:p w14:paraId="6AADC07C" w14:textId="75347742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المصدر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نفسه،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ص178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05">
    <w:p w14:paraId="26BE4597" w14:textId="638556AA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المصدر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نفسه،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ص179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06">
    <w:p w14:paraId="6C8084F3" w14:textId="6AC93BA0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fa-IR"/>
        </w:rPr>
        <w:t>السخيمة:</w:t>
      </w:r>
      <w:r w:rsidR="00D46C9B">
        <w:rPr>
          <w:rFonts w:ascii="Traditional Arabic" w:hAnsi="Traditional Arabic"/>
          <w:sz w:val="24"/>
          <w:szCs w:val="24"/>
          <w:rtl/>
          <w:lang w:bidi="fa-IR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fa-IR"/>
        </w:rPr>
        <w:t>الحقد</w:t>
      </w:r>
      <w:r w:rsidR="00D46C9B">
        <w:rPr>
          <w:rFonts w:ascii="Traditional Arabic" w:hAnsi="Traditional Arabic"/>
          <w:sz w:val="24"/>
          <w:szCs w:val="24"/>
          <w:rtl/>
          <w:lang w:bidi="fa-IR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fa-IR"/>
        </w:rPr>
        <w:t>والحسد</w:t>
      </w:r>
      <w:r w:rsidR="00D46C9B">
        <w:rPr>
          <w:rFonts w:ascii="Traditional Arabic" w:hAnsi="Traditional Arabic"/>
          <w:sz w:val="24"/>
          <w:szCs w:val="24"/>
          <w:rtl/>
          <w:lang w:bidi="fa-IR"/>
        </w:rPr>
        <w:t>.</w:t>
      </w:r>
    </w:p>
  </w:footnote>
  <w:footnote w:id="307">
    <w:p w14:paraId="197948FA" w14:textId="5FE267E7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ص183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08">
    <w:p w14:paraId="5CF16B78" w14:textId="5097CA5C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المصدر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نفسه،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ص186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09">
    <w:p w14:paraId="765EEA12" w14:textId="78732869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سورة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الحجر،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الآية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99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310">
    <w:p w14:paraId="3246B0C5" w14:textId="2506574B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الميرزا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النوريّ،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IQ"/>
        </w:rPr>
        <w:t>مستدرك</w:t>
      </w:r>
      <w:r w:rsidR="00D46C9B">
        <w:rPr>
          <w:rFonts w:ascii="Traditional Arabic" w:hAnsi="Traditional Arabic"/>
          <w:sz w:val="24"/>
          <w:szCs w:val="24"/>
          <w:rtl/>
          <w:lang w:bidi="ar-IQ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IQ"/>
        </w:rPr>
        <w:t>الوسائل،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ص130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11">
    <w:p w14:paraId="5CF855B3" w14:textId="2D75DE6D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ج‏2،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ص82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12">
    <w:p w14:paraId="3DFC8F97" w14:textId="218D8216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الميرزا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النوريّ،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IQ"/>
        </w:rPr>
        <w:t>مستدرك</w:t>
      </w:r>
      <w:r w:rsidR="00D46C9B">
        <w:rPr>
          <w:rFonts w:ascii="Traditional Arabic" w:hAnsi="Traditional Arabic"/>
          <w:sz w:val="24"/>
          <w:szCs w:val="24"/>
          <w:rtl/>
          <w:lang w:bidi="ar-IQ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IQ"/>
        </w:rPr>
        <w:t>الوسائل،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ص129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13">
    <w:p w14:paraId="1D1D6C59" w14:textId="222A9C3F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ج‏2،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ص82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14">
    <w:p w14:paraId="0CD259AB" w14:textId="6A74368E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ج‏3،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ص231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-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232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15">
    <w:p w14:paraId="7CC6A599" w14:textId="363A1F98" w:rsidR="00700B1F" w:rsidRPr="003C4A3B" w:rsidRDefault="00700B1F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  <w:lang w:bidi="ar-LB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من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كلامٍ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له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(دام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ظلّه)،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بتاريخ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  <w:lang w:bidi="ar-LB"/>
        </w:rPr>
        <w:t>10/09/2010م</w:t>
      </w:r>
      <w:r w:rsidR="00D46C9B">
        <w:rPr>
          <w:rFonts w:ascii="Traditional Arabic" w:hAnsi="Traditional Arabic"/>
          <w:sz w:val="24"/>
          <w:szCs w:val="24"/>
          <w:rtl/>
          <w:lang w:bidi="ar-LB"/>
        </w:rPr>
        <w:t>.</w:t>
      </w:r>
    </w:p>
  </w:footnote>
  <w:footnote w:id="316">
    <w:p w14:paraId="6843FEC6" w14:textId="5BC583A4" w:rsidR="004711F3" w:rsidRPr="003C4A3B" w:rsidRDefault="004711F3" w:rsidP="003C4A3B">
      <w:pPr>
        <w:pStyle w:val="footnotes"/>
        <w:spacing w:line="216" w:lineRule="auto"/>
        <w:ind w:hanging="6"/>
        <w:rPr>
          <w:rFonts w:ascii="Traditional Arabic" w:hAnsi="Traditional Arabic" w:cs="Traditional Arabic"/>
          <w:sz w:val="24"/>
          <w:szCs w:val="24"/>
        </w:rPr>
      </w:pPr>
      <w:r w:rsidRPr="003C4A3B">
        <w:rPr>
          <w:rFonts w:ascii="Traditional Arabic" w:hAnsi="Traditional Arabic" w:cs="Traditional Arabic"/>
          <w:sz w:val="24"/>
          <w:szCs w:val="24"/>
          <w:vertAlign w:val="superscript"/>
          <w:rtl/>
        </w:rPr>
        <w:footnoteRef/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الحشر،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18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>.</w:t>
      </w:r>
    </w:p>
  </w:footnote>
  <w:footnote w:id="317">
    <w:p w14:paraId="1391E134" w14:textId="24A837C9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البقرة،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223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18">
    <w:p w14:paraId="5E793140" w14:textId="57010D60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العنكبوت،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19">
    <w:p w14:paraId="6A634847" w14:textId="4B1E9F99" w:rsidR="004711F3" w:rsidRPr="003C4A3B" w:rsidRDefault="004711F3" w:rsidP="003C4A3B">
      <w:pPr>
        <w:pStyle w:val="footnotes"/>
        <w:spacing w:line="216" w:lineRule="auto"/>
        <w:ind w:hanging="6"/>
        <w:rPr>
          <w:rFonts w:ascii="Traditional Arabic" w:hAnsi="Traditional Arabic" w:cs="Traditional Arabic"/>
          <w:sz w:val="24"/>
          <w:szCs w:val="24"/>
          <w:rtl/>
        </w:rPr>
      </w:pPr>
      <w:r w:rsidRPr="003C4A3B">
        <w:rPr>
          <w:rFonts w:ascii="Traditional Arabic" w:hAnsi="Traditional Arabic" w:cs="Traditional Arabic"/>
          <w:sz w:val="24"/>
          <w:szCs w:val="24"/>
          <w:vertAlign w:val="superscript"/>
          <w:rtl/>
        </w:rPr>
        <w:footnoteRef/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الأنعام،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103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>.</w:t>
      </w:r>
    </w:p>
  </w:footnote>
  <w:footnote w:id="320">
    <w:p w14:paraId="7DD8B86F" w14:textId="7CCC71A5" w:rsidR="004711F3" w:rsidRPr="003C4A3B" w:rsidRDefault="004711F3" w:rsidP="003C4A3B">
      <w:pPr>
        <w:pStyle w:val="footnotes"/>
        <w:spacing w:line="216" w:lineRule="auto"/>
        <w:ind w:hanging="6"/>
        <w:rPr>
          <w:rFonts w:ascii="Traditional Arabic" w:hAnsi="Traditional Arabic" w:cs="Traditional Arabic"/>
          <w:sz w:val="24"/>
          <w:szCs w:val="24"/>
        </w:rPr>
      </w:pPr>
      <w:r w:rsidRPr="003C4A3B">
        <w:rPr>
          <w:rFonts w:ascii="Traditional Arabic" w:hAnsi="Traditional Arabic" w:cs="Traditional Arabic"/>
          <w:sz w:val="24"/>
          <w:szCs w:val="24"/>
          <w:vertAlign w:val="superscript"/>
          <w:rtl/>
        </w:rPr>
        <w:footnoteRef/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الحديد،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4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>.</w:t>
      </w:r>
    </w:p>
  </w:footnote>
  <w:footnote w:id="321">
    <w:p w14:paraId="7E28890F" w14:textId="4DAD98AB" w:rsidR="004711F3" w:rsidRPr="003C4A3B" w:rsidRDefault="004711F3" w:rsidP="003C4A3B">
      <w:pPr>
        <w:pStyle w:val="footnotes"/>
        <w:spacing w:line="216" w:lineRule="auto"/>
        <w:ind w:hanging="6"/>
        <w:rPr>
          <w:rFonts w:ascii="Traditional Arabic" w:hAnsi="Traditional Arabic" w:cs="Traditional Arabic"/>
          <w:sz w:val="24"/>
          <w:szCs w:val="24"/>
        </w:rPr>
      </w:pPr>
      <w:r w:rsidRPr="003C4A3B">
        <w:rPr>
          <w:rFonts w:ascii="Traditional Arabic" w:hAnsi="Traditional Arabic" w:cs="Traditional Arabic"/>
          <w:sz w:val="24"/>
          <w:szCs w:val="24"/>
          <w:vertAlign w:val="superscript"/>
          <w:rtl/>
        </w:rPr>
        <w:footnoteRef/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الحشر،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18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>.</w:t>
      </w:r>
    </w:p>
  </w:footnote>
  <w:footnote w:id="322">
    <w:p w14:paraId="741F05B3" w14:textId="3E41098C" w:rsidR="004711F3" w:rsidRPr="003C4A3B" w:rsidRDefault="004711F3" w:rsidP="003C4A3B">
      <w:pPr>
        <w:pStyle w:val="footnotes"/>
        <w:spacing w:line="216" w:lineRule="auto"/>
        <w:ind w:hanging="6"/>
        <w:rPr>
          <w:rFonts w:ascii="Traditional Arabic" w:hAnsi="Traditional Arabic" w:cs="Traditional Arabic"/>
          <w:sz w:val="24"/>
          <w:szCs w:val="24"/>
        </w:rPr>
      </w:pPr>
      <w:r w:rsidRPr="003C4A3B">
        <w:rPr>
          <w:rFonts w:ascii="Traditional Arabic" w:hAnsi="Traditional Arabic" w:cs="Traditional Arabic"/>
          <w:sz w:val="24"/>
          <w:szCs w:val="24"/>
          <w:vertAlign w:val="superscript"/>
          <w:rtl/>
        </w:rPr>
        <w:footnoteRef/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التوبة،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105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>.</w:t>
      </w:r>
    </w:p>
  </w:footnote>
  <w:footnote w:id="323">
    <w:p w14:paraId="652A8A9A" w14:textId="1579B267" w:rsidR="004711F3" w:rsidRPr="003C4A3B" w:rsidRDefault="004711F3" w:rsidP="003C4A3B">
      <w:pPr>
        <w:pStyle w:val="footnotes"/>
        <w:spacing w:line="216" w:lineRule="auto"/>
        <w:ind w:hanging="6"/>
        <w:rPr>
          <w:rFonts w:ascii="Traditional Arabic" w:hAnsi="Traditional Arabic" w:cs="Traditional Arabic"/>
          <w:sz w:val="24"/>
          <w:szCs w:val="24"/>
        </w:rPr>
      </w:pPr>
      <w:r w:rsidRPr="003C4A3B">
        <w:rPr>
          <w:rFonts w:ascii="Traditional Arabic" w:hAnsi="Traditional Arabic" w:cs="Traditional Arabic"/>
          <w:sz w:val="24"/>
          <w:szCs w:val="24"/>
          <w:vertAlign w:val="superscript"/>
          <w:rtl/>
        </w:rPr>
        <w:footnoteRef/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proofErr w:type="spellStart"/>
      <w:r w:rsidRPr="003C4A3B">
        <w:rPr>
          <w:rFonts w:ascii="Traditional Arabic" w:hAnsi="Traditional Arabic" w:cs="Traditional Arabic"/>
          <w:sz w:val="24"/>
          <w:szCs w:val="24"/>
          <w:rtl/>
        </w:rPr>
        <w:t>الكلينيّ</w:t>
      </w:r>
      <w:proofErr w:type="spellEnd"/>
      <w:r w:rsidRPr="003C4A3B">
        <w:rPr>
          <w:rFonts w:ascii="Traditional Arabic" w:hAnsi="Traditional Arabic" w:cs="Traditional Arabic"/>
          <w:sz w:val="24"/>
          <w:szCs w:val="24"/>
          <w:rtl/>
        </w:rPr>
        <w:t>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ص219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>.</w:t>
      </w:r>
    </w:p>
  </w:footnote>
  <w:footnote w:id="324">
    <w:p w14:paraId="2C142969" w14:textId="2752BD5F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الليثيّ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الواسطيّ،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عيون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الحكم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والمواعظ،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ص234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25">
    <w:p w14:paraId="1C857777" w14:textId="6CEC2875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ج3،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ص265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26">
    <w:p w14:paraId="4744CD4C" w14:textId="32F2D20E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ص154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27">
    <w:p w14:paraId="3584B7DF" w14:textId="1AC54713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المصدر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نفسه،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ص155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28">
    <w:p w14:paraId="3F8EC8FE" w14:textId="641ABBEA" w:rsidR="004711F3" w:rsidRPr="003C4A3B" w:rsidRDefault="004711F3" w:rsidP="003C4A3B">
      <w:pPr>
        <w:pStyle w:val="footnotes"/>
        <w:spacing w:line="216" w:lineRule="auto"/>
        <w:ind w:hanging="6"/>
        <w:rPr>
          <w:rFonts w:ascii="Traditional Arabic" w:hAnsi="Traditional Arabic" w:cs="Traditional Arabic"/>
          <w:sz w:val="24"/>
          <w:szCs w:val="24"/>
          <w:rtl/>
        </w:rPr>
      </w:pPr>
      <w:r w:rsidRPr="003C4A3B">
        <w:rPr>
          <w:rFonts w:ascii="Traditional Arabic" w:hAnsi="Traditional Arabic" w:cs="Traditional Arabic"/>
          <w:sz w:val="24"/>
          <w:szCs w:val="24"/>
          <w:vertAlign w:val="superscript"/>
          <w:rtl/>
        </w:rPr>
        <w:footnoteRef/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سورة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البقرة،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الآية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185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>.</w:t>
      </w:r>
    </w:p>
  </w:footnote>
  <w:footnote w:id="329">
    <w:p w14:paraId="63C19016" w14:textId="74A4B13F" w:rsidR="004711F3" w:rsidRPr="003C4A3B" w:rsidRDefault="004711F3" w:rsidP="003C4A3B">
      <w:pPr>
        <w:pStyle w:val="footnotes"/>
        <w:spacing w:line="216" w:lineRule="auto"/>
        <w:ind w:hanging="6"/>
        <w:rPr>
          <w:rFonts w:ascii="Traditional Arabic" w:hAnsi="Traditional Arabic" w:cs="Traditional Arabic"/>
          <w:sz w:val="24"/>
          <w:szCs w:val="24"/>
        </w:rPr>
      </w:pPr>
      <w:r w:rsidRPr="003C4A3B">
        <w:rPr>
          <w:rFonts w:ascii="Traditional Arabic" w:hAnsi="Traditional Arabic" w:cs="Traditional Arabic"/>
          <w:sz w:val="24"/>
          <w:szCs w:val="24"/>
          <w:vertAlign w:val="superscript"/>
          <w:rtl/>
        </w:rPr>
        <w:footnoteRef/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من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لا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يحضره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الفقيه،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ص100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>.</w:t>
      </w:r>
    </w:p>
  </w:footnote>
  <w:footnote w:id="330">
    <w:p w14:paraId="13C197B4" w14:textId="03077DF3" w:rsidR="004711F3" w:rsidRPr="003C4A3B" w:rsidRDefault="004711F3" w:rsidP="003C4A3B">
      <w:pPr>
        <w:pStyle w:val="footnotes"/>
        <w:spacing w:line="216" w:lineRule="auto"/>
        <w:ind w:hanging="6"/>
        <w:rPr>
          <w:rFonts w:ascii="Traditional Arabic" w:hAnsi="Traditional Arabic" w:cs="Traditional Arabic"/>
          <w:sz w:val="24"/>
          <w:szCs w:val="24"/>
        </w:rPr>
      </w:pPr>
      <w:r w:rsidRPr="003C4A3B">
        <w:rPr>
          <w:rFonts w:ascii="Traditional Arabic" w:hAnsi="Traditional Arabic" w:cs="Traditional Arabic"/>
          <w:sz w:val="24"/>
          <w:szCs w:val="24"/>
          <w:vertAlign w:val="superscript"/>
          <w:rtl/>
        </w:rPr>
        <w:footnoteRef/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proofErr w:type="spellStart"/>
      <w:r w:rsidRPr="003C4A3B">
        <w:rPr>
          <w:rFonts w:ascii="Traditional Arabic" w:hAnsi="Traditional Arabic" w:cs="Traditional Arabic"/>
          <w:sz w:val="24"/>
          <w:szCs w:val="24"/>
          <w:rtl/>
        </w:rPr>
        <w:t>الطبرسيّ</w:t>
      </w:r>
      <w:proofErr w:type="spellEnd"/>
      <w:r w:rsidRPr="003C4A3B">
        <w:rPr>
          <w:rFonts w:ascii="Traditional Arabic" w:hAnsi="Traditional Arabic" w:cs="Traditional Arabic"/>
          <w:sz w:val="24"/>
          <w:szCs w:val="24"/>
          <w:rtl/>
        </w:rPr>
        <w:t>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الاحتجاج،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ص134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>.</w:t>
      </w:r>
    </w:p>
  </w:footnote>
  <w:footnote w:id="331">
    <w:p w14:paraId="04E58399" w14:textId="71E6A6DF" w:rsidR="004711F3" w:rsidRPr="003C4A3B" w:rsidRDefault="004711F3" w:rsidP="003C4A3B">
      <w:pPr>
        <w:pStyle w:val="footnotes"/>
        <w:spacing w:line="216" w:lineRule="auto"/>
        <w:ind w:hanging="6"/>
        <w:rPr>
          <w:rFonts w:ascii="Traditional Arabic" w:hAnsi="Traditional Arabic" w:cs="Traditional Arabic"/>
          <w:sz w:val="24"/>
          <w:szCs w:val="24"/>
        </w:rPr>
      </w:pPr>
      <w:r w:rsidRPr="003C4A3B">
        <w:rPr>
          <w:rFonts w:ascii="Traditional Arabic" w:hAnsi="Traditional Arabic" w:cs="Traditional Arabic"/>
          <w:sz w:val="24"/>
          <w:szCs w:val="24"/>
          <w:vertAlign w:val="superscript"/>
          <w:rtl/>
        </w:rPr>
        <w:footnoteRef/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المفيد،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المقنعة،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ص304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>.</w:t>
      </w:r>
    </w:p>
  </w:footnote>
  <w:footnote w:id="332">
    <w:p w14:paraId="4A4F8C69" w14:textId="4FF5F7EF" w:rsidR="004711F3" w:rsidRPr="003C4A3B" w:rsidRDefault="004711F3" w:rsidP="002B6034">
      <w:pPr>
        <w:pStyle w:val="footnotes"/>
        <w:spacing w:line="216" w:lineRule="auto"/>
        <w:ind w:hanging="6"/>
        <w:rPr>
          <w:rFonts w:ascii="Traditional Arabic" w:hAnsi="Traditional Arabic" w:cs="Traditional Arabic"/>
          <w:sz w:val="24"/>
          <w:szCs w:val="24"/>
          <w:rtl/>
        </w:rPr>
      </w:pPr>
      <w:r w:rsidRPr="003C4A3B">
        <w:rPr>
          <w:rFonts w:ascii="Traditional Arabic" w:hAnsi="Traditional Arabic" w:cs="Traditional Arabic"/>
          <w:sz w:val="24"/>
          <w:szCs w:val="24"/>
          <w:vertAlign w:val="superscript"/>
          <w:rtl/>
        </w:rPr>
        <w:footnoteRef/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الأمالي،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 w:cs="Traditional Arabic"/>
          <w:sz w:val="24"/>
          <w:szCs w:val="24"/>
          <w:rtl/>
        </w:rPr>
        <w:t>ص155</w:t>
      </w:r>
      <w:r w:rsidR="00D46C9B">
        <w:rPr>
          <w:rFonts w:ascii="Traditional Arabic" w:hAnsi="Traditional Arabic" w:cs="Traditional Arabic"/>
          <w:sz w:val="24"/>
          <w:szCs w:val="24"/>
          <w:rtl/>
        </w:rPr>
        <w:t>.</w:t>
      </w:r>
    </w:p>
  </w:footnote>
  <w:footnote w:id="333">
    <w:p w14:paraId="69378A8B" w14:textId="50AA97B3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ابن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طاووس،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إقبال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الأعمال،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ج2،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ص14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34">
    <w:p w14:paraId="12CAE817" w14:textId="4BF5A80B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ابن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منظور،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لسان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العرب،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ج3،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ص319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35">
    <w:p w14:paraId="0D367BEC" w14:textId="72810864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الخصال،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ص264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36">
    <w:p w14:paraId="7E3CBDBC" w14:textId="3A812E78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ج4،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ص68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37">
    <w:p w14:paraId="7B47CD8E" w14:textId="28521E82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لا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يحضره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الفقيه،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ص511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38">
    <w:p w14:paraId="0CA5AEF5" w14:textId="6A73CAB8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قطب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الدين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الراونديّ،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الدعوات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(سلوة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الحزين)،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ص279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39">
    <w:p w14:paraId="4B35B5E9" w14:textId="448A2BF7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ابن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طاووس،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إقبال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الأعمال،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ص464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40">
    <w:p w14:paraId="66907B5E" w14:textId="48C1D04D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الكلينيّ،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الكافي،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ج4،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ص167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41">
    <w:p w14:paraId="4FD9A92D" w14:textId="76261EDF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العلّامة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المجلسيّ،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بحار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الأنوار،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ج98،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ص101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42">
    <w:p w14:paraId="6C3C0FFE" w14:textId="2993F4F8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المصدر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نفسه،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ج98،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ص90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43">
    <w:p w14:paraId="573E6BA6" w14:textId="30580E3C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الفاثور: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المائدة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44">
    <w:p w14:paraId="10B49A32" w14:textId="1535FFE8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الخطيفة: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لبنٌ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يُطبَخ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بدقيق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45">
    <w:p w14:paraId="7B8C304D" w14:textId="4F66775E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ابن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شهر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آشوب،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مناقب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آل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أبي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طالب،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ج1،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ص368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46">
    <w:p w14:paraId="4C25E665" w14:textId="3C30E1A6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السيّد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الرضيّ،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نهج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البلاغة،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ص551،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الحكمة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428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47">
    <w:p w14:paraId="6504843C" w14:textId="47A46657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الشيخ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الصدوق،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الأمالي،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ص160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  <w:footnote w:id="348">
    <w:p w14:paraId="7951DFF0" w14:textId="037A0106" w:rsidR="004711F3" w:rsidRPr="003C4A3B" w:rsidRDefault="004711F3" w:rsidP="003C4A3B">
      <w:pPr>
        <w:pStyle w:val="FootnoteText"/>
        <w:spacing w:line="216" w:lineRule="auto"/>
        <w:ind w:hanging="6"/>
        <w:rPr>
          <w:rFonts w:ascii="Traditional Arabic" w:hAnsi="Traditional Arabic"/>
          <w:sz w:val="24"/>
          <w:szCs w:val="24"/>
          <w:rtl/>
        </w:rPr>
      </w:pPr>
      <w:r w:rsidRPr="003C4A3B">
        <w:rPr>
          <w:rStyle w:val="FootnoteReference"/>
          <w:rFonts w:ascii="Traditional Arabic" w:hAnsi="Traditional Arabic"/>
          <w:sz w:val="24"/>
          <w:szCs w:val="24"/>
        </w:rPr>
        <w:footnoteRef/>
      </w:r>
      <w:r w:rsidR="008A3C05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المصدر</w:t>
      </w:r>
      <w:r w:rsidR="00D46C9B">
        <w:rPr>
          <w:rFonts w:ascii="Traditional Arabic" w:hAnsi="Traditional Arabic"/>
          <w:sz w:val="24"/>
          <w:szCs w:val="24"/>
          <w:rtl/>
        </w:rPr>
        <w:t xml:space="preserve"> </w:t>
      </w:r>
      <w:r w:rsidRPr="003C4A3B">
        <w:rPr>
          <w:rFonts w:ascii="Traditional Arabic" w:hAnsi="Traditional Arabic"/>
          <w:sz w:val="24"/>
          <w:szCs w:val="24"/>
          <w:rtl/>
        </w:rPr>
        <w:t>نفسه</w:t>
      </w:r>
      <w:r w:rsidR="00D46C9B">
        <w:rPr>
          <w:rFonts w:ascii="Traditional Arabic" w:hAnsi="Traditional Arabic"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7488" w14:textId="3ECF48C5" w:rsidR="0014048D" w:rsidRPr="002B1946" w:rsidRDefault="0014048D" w:rsidP="00ED6EDD">
    <w:pPr>
      <w:pStyle w:val="Header"/>
      <w:tabs>
        <w:tab w:val="clear" w:pos="4320"/>
        <w:tab w:val="clear" w:pos="8640"/>
        <w:tab w:val="right" w:pos="6231"/>
      </w:tabs>
      <w:rPr>
        <w:rFonts w:cs="A- Ayman 3"/>
        <w:color w:val="595959"/>
      </w:rPr>
    </w:pPr>
    <w:r w:rsidRPr="002B1946">
      <w:rPr>
        <w:rFonts w:ascii="Traditional Arabic" w:hAnsi="Traditional Arabic" w:cs="Abz-3 (Yagut)" w:hint="cs"/>
        <w:color w:val="595959"/>
        <w:rtl/>
      </w:rPr>
      <w:t>سلسلة</w:t>
    </w:r>
    <w:r w:rsidR="00D46C9B">
      <w:rPr>
        <w:rFonts w:ascii="Traditional Arabic" w:hAnsi="Traditional Arabic" w:cs="Abz-3 (Yagut)" w:hint="cs"/>
        <w:color w:val="595959"/>
        <w:rtl/>
      </w:rPr>
      <w:t xml:space="preserve"> </w:t>
    </w:r>
    <w:r w:rsidR="00256240" w:rsidRPr="00256240">
      <w:rPr>
        <w:rFonts w:ascii="Traditional Arabic" w:hAnsi="Traditional Arabic" w:cs="Abz-3 (Yagut)"/>
        <w:color w:val="595959"/>
        <w:rtl/>
      </w:rPr>
      <w:t>زاد</w:t>
    </w:r>
    <w:r w:rsidR="00D46C9B">
      <w:rPr>
        <w:rFonts w:ascii="Traditional Arabic" w:hAnsi="Traditional Arabic" w:cs="Abz-3 (Yagut)"/>
        <w:color w:val="595959"/>
        <w:rtl/>
      </w:rPr>
      <w:t xml:space="preserve"> </w:t>
    </w:r>
    <w:r w:rsidR="00256240" w:rsidRPr="00256240">
      <w:rPr>
        <w:rFonts w:ascii="Traditional Arabic" w:hAnsi="Traditional Arabic" w:cs="Abz-3 (Yagut)"/>
        <w:color w:val="595959"/>
        <w:rtl/>
      </w:rPr>
      <w:t>المبلِّغ</w:t>
    </w:r>
    <w:r w:rsidR="00D46C9B">
      <w:rPr>
        <w:rFonts w:ascii="Traditional Arabic" w:hAnsi="Traditional Arabic" w:cs="Abz-3 (Yagut)"/>
        <w:color w:val="595959"/>
        <w:rtl/>
      </w:rPr>
      <w:t xml:space="preserve"> </w:t>
    </w:r>
    <w:r w:rsidR="00256240" w:rsidRPr="00256240">
      <w:rPr>
        <w:rFonts w:ascii="Traditional Arabic" w:hAnsi="Traditional Arabic" w:cs="Abz-3 (Yagut)"/>
        <w:color w:val="595959"/>
        <w:rtl/>
      </w:rPr>
      <w:t>في</w:t>
    </w:r>
    <w:r w:rsidR="00D46C9B">
      <w:rPr>
        <w:rFonts w:ascii="Traditional Arabic" w:hAnsi="Traditional Arabic" w:cs="Abz-3 (Yagut)"/>
        <w:color w:val="595959"/>
        <w:rtl/>
      </w:rPr>
      <w:t xml:space="preserve"> </w:t>
    </w:r>
    <w:r w:rsidR="00256240" w:rsidRPr="00256240">
      <w:rPr>
        <w:rFonts w:ascii="Traditional Arabic" w:hAnsi="Traditional Arabic" w:cs="Abz-3 (Yagut)"/>
        <w:color w:val="595959"/>
        <w:rtl/>
      </w:rPr>
      <w:t>شهر</w:t>
    </w:r>
    <w:r w:rsidR="00D46C9B">
      <w:rPr>
        <w:rFonts w:ascii="Traditional Arabic" w:hAnsi="Traditional Arabic" w:cs="Abz-3 (Yagut)"/>
        <w:color w:val="595959"/>
        <w:rtl/>
      </w:rPr>
      <w:t xml:space="preserve"> </w:t>
    </w:r>
    <w:r w:rsidR="00256240" w:rsidRPr="00256240">
      <w:rPr>
        <w:rFonts w:ascii="Traditional Arabic" w:hAnsi="Traditional Arabic" w:cs="Abz-3 (Yagut)"/>
        <w:color w:val="595959"/>
        <w:rtl/>
      </w:rPr>
      <w:t>الله</w:t>
    </w:r>
    <w:r w:rsidRPr="002B1946">
      <w:rPr>
        <w:rFonts w:ascii="Traditional Arabic" w:hAnsi="Traditional Arabic" w:cs="A- Ayman 3"/>
        <w:color w:val="595959"/>
        <w:rtl/>
      </w:rPr>
      <w:tab/>
    </w:r>
    <w:r w:rsidRPr="002B1946">
      <w:rPr>
        <w:rFonts w:ascii="Traditional Arabic" w:hAnsi="Traditional Arabic" w:cs="Abz-3 (Yagut)"/>
        <w:color w:val="595959"/>
        <w:rtl/>
      </w:rPr>
      <w:t>الإصدار</w:t>
    </w:r>
    <w:r w:rsidR="00D46C9B">
      <w:rPr>
        <w:rFonts w:ascii="Traditional Arabic" w:hAnsi="Traditional Arabic" w:cs="Abz-3 (Yagut)"/>
        <w:color w:val="595959"/>
        <w:rtl/>
      </w:rPr>
      <w:t xml:space="preserve"> </w:t>
    </w:r>
    <w:r w:rsidR="00256240">
      <w:rPr>
        <w:rFonts w:ascii="Traditional Arabic" w:hAnsi="Traditional Arabic" w:cs="Abz-3 (Yagut)" w:hint="cs"/>
        <w:color w:val="595959"/>
        <w:rtl/>
      </w:rPr>
      <w:t>السابع</w:t>
    </w:r>
    <w:r w:rsidR="00D46C9B">
      <w:rPr>
        <w:rFonts w:ascii="Traditional Arabic" w:hAnsi="Traditional Arabic" w:cs="Abz-3 (Yagut)" w:hint="cs"/>
        <w:color w:val="595959"/>
        <w:rtl/>
      </w:rPr>
      <w:t xml:space="preserve"> </w:t>
    </w:r>
    <w:r w:rsidR="00256240">
      <w:rPr>
        <w:rFonts w:ascii="Traditional Arabic" w:hAnsi="Traditional Arabic" w:cs="Abz-3 (Yagut)" w:hint="cs"/>
        <w:color w:val="595959"/>
        <w:rtl/>
      </w:rPr>
      <w:t>عشر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004"/>
    <w:multiLevelType w:val="hybridMultilevel"/>
    <w:tmpl w:val="D1A68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354D"/>
    <w:multiLevelType w:val="hybridMultilevel"/>
    <w:tmpl w:val="B1FA66B0"/>
    <w:lvl w:ilvl="0" w:tplc="8CBA3D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3629"/>
    <w:multiLevelType w:val="hybridMultilevel"/>
    <w:tmpl w:val="5BFAE176"/>
    <w:lvl w:ilvl="0" w:tplc="475E77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F5D2C"/>
    <w:multiLevelType w:val="hybridMultilevel"/>
    <w:tmpl w:val="2EA02B44"/>
    <w:lvl w:ilvl="0" w:tplc="11C4E0D0">
      <w:start w:val="1"/>
      <w:numFmt w:val="decimal"/>
      <w:lvlText w:val="%1."/>
      <w:lvlJc w:val="left"/>
      <w:pPr>
        <w:ind w:left="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7" w:hanging="360"/>
      </w:pPr>
    </w:lvl>
    <w:lvl w:ilvl="2" w:tplc="0409001B" w:tentative="1">
      <w:start w:val="1"/>
      <w:numFmt w:val="lowerRoman"/>
      <w:lvlText w:val="%3."/>
      <w:lvlJc w:val="right"/>
      <w:pPr>
        <w:ind w:left="1487" w:hanging="180"/>
      </w:pPr>
    </w:lvl>
    <w:lvl w:ilvl="3" w:tplc="0409000F" w:tentative="1">
      <w:start w:val="1"/>
      <w:numFmt w:val="decimal"/>
      <w:lvlText w:val="%4."/>
      <w:lvlJc w:val="left"/>
      <w:pPr>
        <w:ind w:left="2207" w:hanging="360"/>
      </w:pPr>
    </w:lvl>
    <w:lvl w:ilvl="4" w:tplc="04090019" w:tentative="1">
      <w:start w:val="1"/>
      <w:numFmt w:val="lowerLetter"/>
      <w:lvlText w:val="%5."/>
      <w:lvlJc w:val="left"/>
      <w:pPr>
        <w:ind w:left="2927" w:hanging="360"/>
      </w:pPr>
    </w:lvl>
    <w:lvl w:ilvl="5" w:tplc="0409001B" w:tentative="1">
      <w:start w:val="1"/>
      <w:numFmt w:val="lowerRoman"/>
      <w:lvlText w:val="%6."/>
      <w:lvlJc w:val="right"/>
      <w:pPr>
        <w:ind w:left="3647" w:hanging="180"/>
      </w:pPr>
    </w:lvl>
    <w:lvl w:ilvl="6" w:tplc="0409000F" w:tentative="1">
      <w:start w:val="1"/>
      <w:numFmt w:val="decimal"/>
      <w:lvlText w:val="%7."/>
      <w:lvlJc w:val="left"/>
      <w:pPr>
        <w:ind w:left="4367" w:hanging="360"/>
      </w:pPr>
    </w:lvl>
    <w:lvl w:ilvl="7" w:tplc="04090019" w:tentative="1">
      <w:start w:val="1"/>
      <w:numFmt w:val="lowerLetter"/>
      <w:lvlText w:val="%8."/>
      <w:lvlJc w:val="left"/>
      <w:pPr>
        <w:ind w:left="5087" w:hanging="360"/>
      </w:pPr>
    </w:lvl>
    <w:lvl w:ilvl="8" w:tplc="0409001B" w:tentative="1">
      <w:start w:val="1"/>
      <w:numFmt w:val="lowerRoman"/>
      <w:lvlText w:val="%9."/>
      <w:lvlJc w:val="right"/>
      <w:pPr>
        <w:ind w:left="5807" w:hanging="180"/>
      </w:pPr>
    </w:lvl>
  </w:abstractNum>
  <w:abstractNum w:abstractNumId="4" w15:restartNumberingAfterBreak="0">
    <w:nsid w:val="1CB16646"/>
    <w:multiLevelType w:val="hybridMultilevel"/>
    <w:tmpl w:val="661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D15B0"/>
    <w:multiLevelType w:val="hybridMultilevel"/>
    <w:tmpl w:val="3334CD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  <w:rPr>
        <w:rFonts w:cs="Times New Roman"/>
      </w:rPr>
    </w:lvl>
  </w:abstractNum>
  <w:abstractNum w:abstractNumId="6" w15:restartNumberingAfterBreak="0">
    <w:nsid w:val="246B4874"/>
    <w:multiLevelType w:val="hybridMultilevel"/>
    <w:tmpl w:val="42004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27F25"/>
    <w:multiLevelType w:val="hybridMultilevel"/>
    <w:tmpl w:val="60306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54796"/>
    <w:multiLevelType w:val="hybridMultilevel"/>
    <w:tmpl w:val="3C1C89E4"/>
    <w:lvl w:ilvl="0" w:tplc="99F24B9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87C01"/>
    <w:multiLevelType w:val="hybridMultilevel"/>
    <w:tmpl w:val="183059B2"/>
    <w:lvl w:ilvl="0" w:tplc="B50C3254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9134F"/>
    <w:multiLevelType w:val="hybridMultilevel"/>
    <w:tmpl w:val="471EBA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40D6AAF"/>
    <w:multiLevelType w:val="hybridMultilevel"/>
    <w:tmpl w:val="22100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00670"/>
    <w:multiLevelType w:val="hybridMultilevel"/>
    <w:tmpl w:val="565EC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AC1823"/>
    <w:multiLevelType w:val="hybridMultilevel"/>
    <w:tmpl w:val="29808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42A1B"/>
    <w:multiLevelType w:val="hybridMultilevel"/>
    <w:tmpl w:val="217E3A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034636A"/>
    <w:multiLevelType w:val="hybridMultilevel"/>
    <w:tmpl w:val="ACFA8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06C33"/>
    <w:multiLevelType w:val="hybridMultilevel"/>
    <w:tmpl w:val="840E8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D66CC"/>
    <w:multiLevelType w:val="hybridMultilevel"/>
    <w:tmpl w:val="C1C436B2"/>
    <w:lvl w:ilvl="0" w:tplc="AB3CC1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3"/>
  </w:num>
  <w:num w:numId="5">
    <w:abstractNumId w:val="15"/>
  </w:num>
  <w:num w:numId="6">
    <w:abstractNumId w:val="14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16"/>
  </w:num>
  <w:num w:numId="12">
    <w:abstractNumId w:val="12"/>
  </w:num>
  <w:num w:numId="13">
    <w:abstractNumId w:val="4"/>
  </w:num>
  <w:num w:numId="14">
    <w:abstractNumId w:val="17"/>
  </w:num>
  <w:num w:numId="15">
    <w:abstractNumId w:val="8"/>
  </w:num>
  <w:num w:numId="16">
    <w:abstractNumId w:val="9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9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71"/>
    <w:rsid w:val="000110F8"/>
    <w:rsid w:val="00017108"/>
    <w:rsid w:val="000213BF"/>
    <w:rsid w:val="0002282E"/>
    <w:rsid w:val="00027438"/>
    <w:rsid w:val="00030D28"/>
    <w:rsid w:val="000322F5"/>
    <w:rsid w:val="00040E9D"/>
    <w:rsid w:val="00044861"/>
    <w:rsid w:val="0005342D"/>
    <w:rsid w:val="0006780D"/>
    <w:rsid w:val="00076A19"/>
    <w:rsid w:val="00077CBE"/>
    <w:rsid w:val="000A543F"/>
    <w:rsid w:val="000A731F"/>
    <w:rsid w:val="000B2F83"/>
    <w:rsid w:val="000C2267"/>
    <w:rsid w:val="000C2504"/>
    <w:rsid w:val="000E680D"/>
    <w:rsid w:val="000F33BC"/>
    <w:rsid w:val="000F5936"/>
    <w:rsid w:val="000F693F"/>
    <w:rsid w:val="00100374"/>
    <w:rsid w:val="00105AEE"/>
    <w:rsid w:val="00111FE4"/>
    <w:rsid w:val="001156BF"/>
    <w:rsid w:val="001234C9"/>
    <w:rsid w:val="00126B53"/>
    <w:rsid w:val="00126C10"/>
    <w:rsid w:val="00131F87"/>
    <w:rsid w:val="00135DEF"/>
    <w:rsid w:val="0014048D"/>
    <w:rsid w:val="00144DB7"/>
    <w:rsid w:val="00152C5F"/>
    <w:rsid w:val="0016336A"/>
    <w:rsid w:val="00165147"/>
    <w:rsid w:val="00172B0F"/>
    <w:rsid w:val="0017366A"/>
    <w:rsid w:val="00177E75"/>
    <w:rsid w:val="00180137"/>
    <w:rsid w:val="00184483"/>
    <w:rsid w:val="001904BE"/>
    <w:rsid w:val="001927D6"/>
    <w:rsid w:val="0019383D"/>
    <w:rsid w:val="001A637A"/>
    <w:rsid w:val="001A6DF6"/>
    <w:rsid w:val="001B0E2C"/>
    <w:rsid w:val="001B1D96"/>
    <w:rsid w:val="001C1BFF"/>
    <w:rsid w:val="001C6AD9"/>
    <w:rsid w:val="001D0590"/>
    <w:rsid w:val="001D1E85"/>
    <w:rsid w:val="001D28F7"/>
    <w:rsid w:val="001D2DFA"/>
    <w:rsid w:val="001D4AD5"/>
    <w:rsid w:val="001D4D87"/>
    <w:rsid w:val="001D58BB"/>
    <w:rsid w:val="001E28DE"/>
    <w:rsid w:val="001E4119"/>
    <w:rsid w:val="001E6480"/>
    <w:rsid w:val="001F6E17"/>
    <w:rsid w:val="002045CF"/>
    <w:rsid w:val="00206A5F"/>
    <w:rsid w:val="002145E1"/>
    <w:rsid w:val="0021562D"/>
    <w:rsid w:val="00217071"/>
    <w:rsid w:val="00217C61"/>
    <w:rsid w:val="002215BA"/>
    <w:rsid w:val="00226B84"/>
    <w:rsid w:val="0023289C"/>
    <w:rsid w:val="0023378C"/>
    <w:rsid w:val="0023628C"/>
    <w:rsid w:val="002414D1"/>
    <w:rsid w:val="002439D9"/>
    <w:rsid w:val="0024473D"/>
    <w:rsid w:val="00250020"/>
    <w:rsid w:val="00250C95"/>
    <w:rsid w:val="00256240"/>
    <w:rsid w:val="00257825"/>
    <w:rsid w:val="00266184"/>
    <w:rsid w:val="0027158A"/>
    <w:rsid w:val="0027215E"/>
    <w:rsid w:val="002763EB"/>
    <w:rsid w:val="0028101E"/>
    <w:rsid w:val="00283BFB"/>
    <w:rsid w:val="00286612"/>
    <w:rsid w:val="0028682B"/>
    <w:rsid w:val="00286B4E"/>
    <w:rsid w:val="00290AED"/>
    <w:rsid w:val="00292525"/>
    <w:rsid w:val="00296066"/>
    <w:rsid w:val="002A12A3"/>
    <w:rsid w:val="002B1946"/>
    <w:rsid w:val="002B2A42"/>
    <w:rsid w:val="002B46A7"/>
    <w:rsid w:val="002B6034"/>
    <w:rsid w:val="002C7229"/>
    <w:rsid w:val="002D21BC"/>
    <w:rsid w:val="002D6218"/>
    <w:rsid w:val="002E744B"/>
    <w:rsid w:val="003025E1"/>
    <w:rsid w:val="003104CB"/>
    <w:rsid w:val="00310608"/>
    <w:rsid w:val="00313AA3"/>
    <w:rsid w:val="00332CF1"/>
    <w:rsid w:val="00335389"/>
    <w:rsid w:val="00335D99"/>
    <w:rsid w:val="00341A96"/>
    <w:rsid w:val="00342824"/>
    <w:rsid w:val="0035445A"/>
    <w:rsid w:val="00355B52"/>
    <w:rsid w:val="00356016"/>
    <w:rsid w:val="003632AE"/>
    <w:rsid w:val="00367AB9"/>
    <w:rsid w:val="00381A7A"/>
    <w:rsid w:val="00383A40"/>
    <w:rsid w:val="00386D31"/>
    <w:rsid w:val="003920AB"/>
    <w:rsid w:val="00396F94"/>
    <w:rsid w:val="00397B36"/>
    <w:rsid w:val="003A0996"/>
    <w:rsid w:val="003B527B"/>
    <w:rsid w:val="003C0EA2"/>
    <w:rsid w:val="003C4A3B"/>
    <w:rsid w:val="003C5304"/>
    <w:rsid w:val="003C7838"/>
    <w:rsid w:val="003D6620"/>
    <w:rsid w:val="003D6D81"/>
    <w:rsid w:val="003D6DFF"/>
    <w:rsid w:val="003E6E39"/>
    <w:rsid w:val="003F003D"/>
    <w:rsid w:val="003F56EB"/>
    <w:rsid w:val="00400EC3"/>
    <w:rsid w:val="004024B6"/>
    <w:rsid w:val="00402CE7"/>
    <w:rsid w:val="00403205"/>
    <w:rsid w:val="00405701"/>
    <w:rsid w:val="00406366"/>
    <w:rsid w:val="00412FFA"/>
    <w:rsid w:val="00415801"/>
    <w:rsid w:val="00424158"/>
    <w:rsid w:val="00425324"/>
    <w:rsid w:val="00430E9F"/>
    <w:rsid w:val="00432899"/>
    <w:rsid w:val="00434479"/>
    <w:rsid w:val="0043681F"/>
    <w:rsid w:val="00436DA6"/>
    <w:rsid w:val="00446F29"/>
    <w:rsid w:val="00447AF4"/>
    <w:rsid w:val="00457289"/>
    <w:rsid w:val="00465A59"/>
    <w:rsid w:val="004664C2"/>
    <w:rsid w:val="004711F3"/>
    <w:rsid w:val="00472670"/>
    <w:rsid w:val="00482719"/>
    <w:rsid w:val="004960D7"/>
    <w:rsid w:val="00497840"/>
    <w:rsid w:val="004A78B9"/>
    <w:rsid w:val="004B0053"/>
    <w:rsid w:val="004B51E6"/>
    <w:rsid w:val="004C7E3A"/>
    <w:rsid w:val="004D51CE"/>
    <w:rsid w:val="004D6181"/>
    <w:rsid w:val="004D7E00"/>
    <w:rsid w:val="004E058A"/>
    <w:rsid w:val="004E4765"/>
    <w:rsid w:val="004E67EB"/>
    <w:rsid w:val="004E7399"/>
    <w:rsid w:val="004F1140"/>
    <w:rsid w:val="004F2FD3"/>
    <w:rsid w:val="004F4273"/>
    <w:rsid w:val="004F6A4C"/>
    <w:rsid w:val="004F773D"/>
    <w:rsid w:val="004F7C51"/>
    <w:rsid w:val="005131A5"/>
    <w:rsid w:val="00517465"/>
    <w:rsid w:val="00520262"/>
    <w:rsid w:val="00520CBD"/>
    <w:rsid w:val="0053762D"/>
    <w:rsid w:val="005404B3"/>
    <w:rsid w:val="0054209A"/>
    <w:rsid w:val="005462B7"/>
    <w:rsid w:val="00550D4D"/>
    <w:rsid w:val="00550E10"/>
    <w:rsid w:val="00551263"/>
    <w:rsid w:val="00555385"/>
    <w:rsid w:val="00555AE2"/>
    <w:rsid w:val="00556F68"/>
    <w:rsid w:val="00560E2A"/>
    <w:rsid w:val="005621A3"/>
    <w:rsid w:val="00570633"/>
    <w:rsid w:val="00576E9A"/>
    <w:rsid w:val="00585FCF"/>
    <w:rsid w:val="0059207C"/>
    <w:rsid w:val="00592CE4"/>
    <w:rsid w:val="005A247D"/>
    <w:rsid w:val="005A5B44"/>
    <w:rsid w:val="005B0E6A"/>
    <w:rsid w:val="005B56AB"/>
    <w:rsid w:val="005C6582"/>
    <w:rsid w:val="005D6FE2"/>
    <w:rsid w:val="005E0B28"/>
    <w:rsid w:val="005E1980"/>
    <w:rsid w:val="005E1E96"/>
    <w:rsid w:val="005E45C7"/>
    <w:rsid w:val="005F218E"/>
    <w:rsid w:val="005F630A"/>
    <w:rsid w:val="00601745"/>
    <w:rsid w:val="00603B71"/>
    <w:rsid w:val="0060447C"/>
    <w:rsid w:val="00605ABD"/>
    <w:rsid w:val="006260C1"/>
    <w:rsid w:val="0063080F"/>
    <w:rsid w:val="00632FC6"/>
    <w:rsid w:val="00635253"/>
    <w:rsid w:val="0063716D"/>
    <w:rsid w:val="00643AEB"/>
    <w:rsid w:val="006552D7"/>
    <w:rsid w:val="0067070E"/>
    <w:rsid w:val="00680E16"/>
    <w:rsid w:val="00680F62"/>
    <w:rsid w:val="00683C57"/>
    <w:rsid w:val="00684B37"/>
    <w:rsid w:val="00686A19"/>
    <w:rsid w:val="0069232A"/>
    <w:rsid w:val="006926D5"/>
    <w:rsid w:val="0069601D"/>
    <w:rsid w:val="006A0BF9"/>
    <w:rsid w:val="006A13E1"/>
    <w:rsid w:val="006A22A1"/>
    <w:rsid w:val="006B0924"/>
    <w:rsid w:val="006B1F11"/>
    <w:rsid w:val="006B59A9"/>
    <w:rsid w:val="006B7626"/>
    <w:rsid w:val="006C1390"/>
    <w:rsid w:val="006D05AD"/>
    <w:rsid w:val="006D2120"/>
    <w:rsid w:val="006D67B2"/>
    <w:rsid w:val="006E6FC8"/>
    <w:rsid w:val="006E76D2"/>
    <w:rsid w:val="006F76E9"/>
    <w:rsid w:val="0070093D"/>
    <w:rsid w:val="00700B1F"/>
    <w:rsid w:val="00710455"/>
    <w:rsid w:val="00712F9B"/>
    <w:rsid w:val="00714F65"/>
    <w:rsid w:val="007156D7"/>
    <w:rsid w:val="007210A5"/>
    <w:rsid w:val="00721A9B"/>
    <w:rsid w:val="007272FD"/>
    <w:rsid w:val="00734325"/>
    <w:rsid w:val="007343C1"/>
    <w:rsid w:val="0074781C"/>
    <w:rsid w:val="00747961"/>
    <w:rsid w:val="007510BE"/>
    <w:rsid w:val="007514D4"/>
    <w:rsid w:val="00754CE3"/>
    <w:rsid w:val="00755F10"/>
    <w:rsid w:val="00756ED7"/>
    <w:rsid w:val="00760FEF"/>
    <w:rsid w:val="00763ACE"/>
    <w:rsid w:val="00764836"/>
    <w:rsid w:val="007652C4"/>
    <w:rsid w:val="007708F0"/>
    <w:rsid w:val="007750F1"/>
    <w:rsid w:val="00777B5B"/>
    <w:rsid w:val="00792A1F"/>
    <w:rsid w:val="00796374"/>
    <w:rsid w:val="007B286E"/>
    <w:rsid w:val="007B5AE5"/>
    <w:rsid w:val="007B5F23"/>
    <w:rsid w:val="007C484D"/>
    <w:rsid w:val="007C762D"/>
    <w:rsid w:val="007D2911"/>
    <w:rsid w:val="007D6318"/>
    <w:rsid w:val="007E4A2C"/>
    <w:rsid w:val="007E7115"/>
    <w:rsid w:val="007F3FCA"/>
    <w:rsid w:val="008039ED"/>
    <w:rsid w:val="008063CF"/>
    <w:rsid w:val="00814C3C"/>
    <w:rsid w:val="008162F0"/>
    <w:rsid w:val="008167E0"/>
    <w:rsid w:val="00816F52"/>
    <w:rsid w:val="0082119A"/>
    <w:rsid w:val="0082158B"/>
    <w:rsid w:val="0082229E"/>
    <w:rsid w:val="008232C8"/>
    <w:rsid w:val="00825A8E"/>
    <w:rsid w:val="008305EB"/>
    <w:rsid w:val="0083403A"/>
    <w:rsid w:val="00841B05"/>
    <w:rsid w:val="00845F09"/>
    <w:rsid w:val="00846762"/>
    <w:rsid w:val="00853A4A"/>
    <w:rsid w:val="00871706"/>
    <w:rsid w:val="00883BF9"/>
    <w:rsid w:val="00894210"/>
    <w:rsid w:val="00894D92"/>
    <w:rsid w:val="008A3C05"/>
    <w:rsid w:val="008B0F04"/>
    <w:rsid w:val="008B1B41"/>
    <w:rsid w:val="008C14D6"/>
    <w:rsid w:val="008C2DEA"/>
    <w:rsid w:val="008C724B"/>
    <w:rsid w:val="008C7A34"/>
    <w:rsid w:val="008E2EE2"/>
    <w:rsid w:val="008E5B66"/>
    <w:rsid w:val="008E5BB7"/>
    <w:rsid w:val="008E788A"/>
    <w:rsid w:val="008F0AC0"/>
    <w:rsid w:val="008F386D"/>
    <w:rsid w:val="008F7E38"/>
    <w:rsid w:val="00902098"/>
    <w:rsid w:val="0090284E"/>
    <w:rsid w:val="00904058"/>
    <w:rsid w:val="00906F89"/>
    <w:rsid w:val="00910C32"/>
    <w:rsid w:val="00910D54"/>
    <w:rsid w:val="00910FA7"/>
    <w:rsid w:val="009121C9"/>
    <w:rsid w:val="00914FC8"/>
    <w:rsid w:val="0091772A"/>
    <w:rsid w:val="00920BC5"/>
    <w:rsid w:val="00926B77"/>
    <w:rsid w:val="00930451"/>
    <w:rsid w:val="009350B7"/>
    <w:rsid w:val="00936498"/>
    <w:rsid w:val="009372ED"/>
    <w:rsid w:val="00950222"/>
    <w:rsid w:val="00950D4C"/>
    <w:rsid w:val="009510D3"/>
    <w:rsid w:val="009612F0"/>
    <w:rsid w:val="009616F8"/>
    <w:rsid w:val="009624B0"/>
    <w:rsid w:val="00963DD2"/>
    <w:rsid w:val="009667FE"/>
    <w:rsid w:val="009723CE"/>
    <w:rsid w:val="009760E1"/>
    <w:rsid w:val="0098403B"/>
    <w:rsid w:val="009A19E0"/>
    <w:rsid w:val="009A3DBE"/>
    <w:rsid w:val="009B0A43"/>
    <w:rsid w:val="009B39D3"/>
    <w:rsid w:val="009B5336"/>
    <w:rsid w:val="009B7236"/>
    <w:rsid w:val="009C1CE2"/>
    <w:rsid w:val="009C7AC3"/>
    <w:rsid w:val="009D53B9"/>
    <w:rsid w:val="009D7C7F"/>
    <w:rsid w:val="009E18A0"/>
    <w:rsid w:val="009E27DB"/>
    <w:rsid w:val="009E5901"/>
    <w:rsid w:val="009E6904"/>
    <w:rsid w:val="009F1A6C"/>
    <w:rsid w:val="009F578C"/>
    <w:rsid w:val="00A03D84"/>
    <w:rsid w:val="00A03ED5"/>
    <w:rsid w:val="00A0729E"/>
    <w:rsid w:val="00A103C5"/>
    <w:rsid w:val="00A14453"/>
    <w:rsid w:val="00A2399A"/>
    <w:rsid w:val="00A26A4D"/>
    <w:rsid w:val="00A341D6"/>
    <w:rsid w:val="00A35BA5"/>
    <w:rsid w:val="00A37EA2"/>
    <w:rsid w:val="00A401F1"/>
    <w:rsid w:val="00A41158"/>
    <w:rsid w:val="00A44BDE"/>
    <w:rsid w:val="00A462A4"/>
    <w:rsid w:val="00A4788C"/>
    <w:rsid w:val="00A57AB9"/>
    <w:rsid w:val="00A72126"/>
    <w:rsid w:val="00A74093"/>
    <w:rsid w:val="00A87669"/>
    <w:rsid w:val="00A912FF"/>
    <w:rsid w:val="00A914E0"/>
    <w:rsid w:val="00A926E2"/>
    <w:rsid w:val="00A92D35"/>
    <w:rsid w:val="00A96F16"/>
    <w:rsid w:val="00A97CB9"/>
    <w:rsid w:val="00AA5EA4"/>
    <w:rsid w:val="00AA7889"/>
    <w:rsid w:val="00AB46F7"/>
    <w:rsid w:val="00AC5DB4"/>
    <w:rsid w:val="00AD0756"/>
    <w:rsid w:val="00AD6298"/>
    <w:rsid w:val="00AE0388"/>
    <w:rsid w:val="00AE57FA"/>
    <w:rsid w:val="00AF431B"/>
    <w:rsid w:val="00AF66F5"/>
    <w:rsid w:val="00AF7064"/>
    <w:rsid w:val="00B12166"/>
    <w:rsid w:val="00B127C1"/>
    <w:rsid w:val="00B22DE1"/>
    <w:rsid w:val="00B33D26"/>
    <w:rsid w:val="00B36CC4"/>
    <w:rsid w:val="00B41E72"/>
    <w:rsid w:val="00B55FE6"/>
    <w:rsid w:val="00B629D6"/>
    <w:rsid w:val="00B64839"/>
    <w:rsid w:val="00B67963"/>
    <w:rsid w:val="00B70448"/>
    <w:rsid w:val="00B7197A"/>
    <w:rsid w:val="00B738EA"/>
    <w:rsid w:val="00B74863"/>
    <w:rsid w:val="00B76417"/>
    <w:rsid w:val="00B815E1"/>
    <w:rsid w:val="00B81DB6"/>
    <w:rsid w:val="00B84DE6"/>
    <w:rsid w:val="00B85671"/>
    <w:rsid w:val="00B869EA"/>
    <w:rsid w:val="00B90C36"/>
    <w:rsid w:val="00BA0C51"/>
    <w:rsid w:val="00BA1A76"/>
    <w:rsid w:val="00BA48A7"/>
    <w:rsid w:val="00BA6B5D"/>
    <w:rsid w:val="00BB4B74"/>
    <w:rsid w:val="00BB7ACF"/>
    <w:rsid w:val="00BD0F0B"/>
    <w:rsid w:val="00BD1567"/>
    <w:rsid w:val="00BD49D3"/>
    <w:rsid w:val="00BD4AFD"/>
    <w:rsid w:val="00BD78FD"/>
    <w:rsid w:val="00BE0444"/>
    <w:rsid w:val="00BE197A"/>
    <w:rsid w:val="00BE5FD5"/>
    <w:rsid w:val="00BF00AB"/>
    <w:rsid w:val="00C013AF"/>
    <w:rsid w:val="00C01D5E"/>
    <w:rsid w:val="00C16641"/>
    <w:rsid w:val="00C21E1A"/>
    <w:rsid w:val="00C23745"/>
    <w:rsid w:val="00C332F6"/>
    <w:rsid w:val="00C37F5B"/>
    <w:rsid w:val="00C4380B"/>
    <w:rsid w:val="00C43887"/>
    <w:rsid w:val="00C64303"/>
    <w:rsid w:val="00C666EC"/>
    <w:rsid w:val="00C679D4"/>
    <w:rsid w:val="00C71FA2"/>
    <w:rsid w:val="00C80833"/>
    <w:rsid w:val="00C83011"/>
    <w:rsid w:val="00C83589"/>
    <w:rsid w:val="00CA2D31"/>
    <w:rsid w:val="00CA3755"/>
    <w:rsid w:val="00CA4E7F"/>
    <w:rsid w:val="00CD19C1"/>
    <w:rsid w:val="00CD219B"/>
    <w:rsid w:val="00CD3136"/>
    <w:rsid w:val="00CD7B20"/>
    <w:rsid w:val="00CE3A32"/>
    <w:rsid w:val="00CE669D"/>
    <w:rsid w:val="00CF3B07"/>
    <w:rsid w:val="00D02FA0"/>
    <w:rsid w:val="00D062F3"/>
    <w:rsid w:val="00D10D87"/>
    <w:rsid w:val="00D11291"/>
    <w:rsid w:val="00D1238F"/>
    <w:rsid w:val="00D211C5"/>
    <w:rsid w:val="00D228F9"/>
    <w:rsid w:val="00D27E23"/>
    <w:rsid w:val="00D32181"/>
    <w:rsid w:val="00D33048"/>
    <w:rsid w:val="00D3777B"/>
    <w:rsid w:val="00D45DA1"/>
    <w:rsid w:val="00D46C9B"/>
    <w:rsid w:val="00D479DB"/>
    <w:rsid w:val="00D52351"/>
    <w:rsid w:val="00D549FD"/>
    <w:rsid w:val="00D60FE9"/>
    <w:rsid w:val="00D62A9C"/>
    <w:rsid w:val="00D72045"/>
    <w:rsid w:val="00D72E40"/>
    <w:rsid w:val="00D8501C"/>
    <w:rsid w:val="00D85647"/>
    <w:rsid w:val="00D86CF8"/>
    <w:rsid w:val="00D9027D"/>
    <w:rsid w:val="00D90A66"/>
    <w:rsid w:val="00D914AE"/>
    <w:rsid w:val="00D93B76"/>
    <w:rsid w:val="00DA66F4"/>
    <w:rsid w:val="00DB338E"/>
    <w:rsid w:val="00DB687D"/>
    <w:rsid w:val="00DC02C3"/>
    <w:rsid w:val="00DC59AC"/>
    <w:rsid w:val="00DC69AE"/>
    <w:rsid w:val="00DC6FB4"/>
    <w:rsid w:val="00DD2724"/>
    <w:rsid w:val="00DD4565"/>
    <w:rsid w:val="00DE27E6"/>
    <w:rsid w:val="00DE4EBB"/>
    <w:rsid w:val="00DF7FCE"/>
    <w:rsid w:val="00E07226"/>
    <w:rsid w:val="00E10D93"/>
    <w:rsid w:val="00E14137"/>
    <w:rsid w:val="00E23E10"/>
    <w:rsid w:val="00E25413"/>
    <w:rsid w:val="00E25977"/>
    <w:rsid w:val="00E306F9"/>
    <w:rsid w:val="00E315AE"/>
    <w:rsid w:val="00E31A82"/>
    <w:rsid w:val="00E46795"/>
    <w:rsid w:val="00E474B6"/>
    <w:rsid w:val="00E552F9"/>
    <w:rsid w:val="00E55927"/>
    <w:rsid w:val="00E562B5"/>
    <w:rsid w:val="00E614FF"/>
    <w:rsid w:val="00E6251D"/>
    <w:rsid w:val="00E62ACC"/>
    <w:rsid w:val="00E676EE"/>
    <w:rsid w:val="00E70DCE"/>
    <w:rsid w:val="00E70DFB"/>
    <w:rsid w:val="00E72C3A"/>
    <w:rsid w:val="00E73E51"/>
    <w:rsid w:val="00E75BBA"/>
    <w:rsid w:val="00E8168A"/>
    <w:rsid w:val="00E92819"/>
    <w:rsid w:val="00E946AF"/>
    <w:rsid w:val="00EB0D33"/>
    <w:rsid w:val="00EB1211"/>
    <w:rsid w:val="00EB13BA"/>
    <w:rsid w:val="00ED1F80"/>
    <w:rsid w:val="00ED32E5"/>
    <w:rsid w:val="00ED5D8E"/>
    <w:rsid w:val="00ED66C9"/>
    <w:rsid w:val="00ED6CBE"/>
    <w:rsid w:val="00ED6EDD"/>
    <w:rsid w:val="00ED6F33"/>
    <w:rsid w:val="00EE7758"/>
    <w:rsid w:val="00EF0AF9"/>
    <w:rsid w:val="00EF2474"/>
    <w:rsid w:val="00EF2EEA"/>
    <w:rsid w:val="00EF50F3"/>
    <w:rsid w:val="00F14800"/>
    <w:rsid w:val="00F17F03"/>
    <w:rsid w:val="00F26E69"/>
    <w:rsid w:val="00F31480"/>
    <w:rsid w:val="00F34413"/>
    <w:rsid w:val="00F40120"/>
    <w:rsid w:val="00F43C02"/>
    <w:rsid w:val="00F4536D"/>
    <w:rsid w:val="00F45B90"/>
    <w:rsid w:val="00F461EF"/>
    <w:rsid w:val="00F52D55"/>
    <w:rsid w:val="00F5465F"/>
    <w:rsid w:val="00F54FBB"/>
    <w:rsid w:val="00F56773"/>
    <w:rsid w:val="00F637FD"/>
    <w:rsid w:val="00F63AE5"/>
    <w:rsid w:val="00F65545"/>
    <w:rsid w:val="00F66D88"/>
    <w:rsid w:val="00F8157E"/>
    <w:rsid w:val="00F8563F"/>
    <w:rsid w:val="00F970EB"/>
    <w:rsid w:val="00FB1572"/>
    <w:rsid w:val="00FB2588"/>
    <w:rsid w:val="00FB6723"/>
    <w:rsid w:val="00FB7169"/>
    <w:rsid w:val="00FB7AAB"/>
    <w:rsid w:val="00FD2896"/>
    <w:rsid w:val="00FD2F83"/>
    <w:rsid w:val="00FD34DA"/>
    <w:rsid w:val="00FE10F2"/>
    <w:rsid w:val="00FE2F7E"/>
    <w:rsid w:val="00FE380F"/>
    <w:rsid w:val="00FE3A26"/>
    <w:rsid w:val="00FE5595"/>
    <w:rsid w:val="00FE5A0A"/>
    <w:rsid w:val="00FF01CD"/>
    <w:rsid w:val="00FF444E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E65FB"/>
  <w15:docId w15:val="{0C92EBFE-EFA1-4159-A422-20D30643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2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E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E562B5"/>
    <w:pPr>
      <w:ind w:firstLine="720"/>
      <w:jc w:val="lowKashida"/>
    </w:pPr>
    <w:rPr>
      <w:rFonts w:asciiTheme="minorHAnsi" w:hAnsiTheme="minorHAnsi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562B5"/>
    <w:rPr>
      <w:rFonts w:eastAsia="Times New Roman" w:cs="Traditional Arabic"/>
      <w:noProof/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iPriority w:val="99"/>
    <w:unhideWhenUsed/>
    <w:qFormat/>
    <w:rsid w:val="00E562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562B5"/>
    <w:pPr>
      <w:spacing w:after="200" w:line="276" w:lineRule="auto"/>
      <w:ind w:left="720" w:firstLine="720"/>
      <w:contextualSpacing/>
      <w:jc w:val="lowKashida"/>
    </w:pPr>
    <w:rPr>
      <w:rFonts w:asciiTheme="minorHAnsi" w:hAnsiTheme="minorHAnsi" w:cs="Traditional Arabic"/>
      <w:noProof/>
      <w:sz w:val="28"/>
      <w:szCs w:val="40"/>
    </w:rPr>
  </w:style>
  <w:style w:type="paragraph" w:styleId="NormalWeb">
    <w:name w:val="Normal (Web)"/>
    <w:basedOn w:val="Normal"/>
    <w:uiPriority w:val="99"/>
    <w:unhideWhenUsed/>
    <w:rsid w:val="009667FE"/>
    <w:pPr>
      <w:bidi w:val="0"/>
      <w:spacing w:before="100" w:beforeAutospacing="1" w:after="100" w:afterAutospacing="1"/>
    </w:pPr>
  </w:style>
  <w:style w:type="paragraph" w:customStyle="1" w:styleId="a">
    <w:name w:val="المتن"/>
    <w:basedOn w:val="Normal"/>
    <w:autoRedefine/>
    <w:rsid w:val="005D6FE2"/>
    <w:pPr>
      <w:widowControl w:val="0"/>
      <w:jc w:val="both"/>
    </w:pPr>
    <w:rPr>
      <w:rFonts w:ascii="Traditional Arabic" w:hAnsi="Traditional Arabic" w:cs="Traditional Arabic"/>
      <w:noProof/>
      <w:sz w:val="32"/>
      <w:szCs w:val="32"/>
      <w:lang w:bidi="ar-LB"/>
    </w:rPr>
  </w:style>
  <w:style w:type="paragraph" w:styleId="Header">
    <w:name w:val="header"/>
    <w:basedOn w:val="Normal"/>
    <w:link w:val="HeaderChar"/>
    <w:uiPriority w:val="99"/>
    <w:unhideWhenUsed/>
    <w:rsid w:val="009B39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9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9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9D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41E7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عنوان 1"/>
    <w:basedOn w:val="Normal"/>
    <w:link w:val="1Char"/>
    <w:autoRedefine/>
    <w:qFormat/>
    <w:rsid w:val="00816F52"/>
    <w:pPr>
      <w:widowControl w:val="0"/>
      <w:spacing w:line="216" w:lineRule="auto"/>
      <w:jc w:val="center"/>
      <w:outlineLvl w:val="1"/>
    </w:pPr>
    <w:rPr>
      <w:rFonts w:ascii="Amiri" w:eastAsia="Calibri" w:hAnsi="Amiri" w:cs="Amiri"/>
      <w:sz w:val="36"/>
      <w:szCs w:val="36"/>
      <w:shd w:val="clear" w:color="auto" w:fill="FFFFFF"/>
      <w:lang w:bidi="ar-LB"/>
    </w:rPr>
  </w:style>
  <w:style w:type="character" w:customStyle="1" w:styleId="1Char">
    <w:name w:val="عنوان 1 Char"/>
    <w:link w:val="1"/>
    <w:rsid w:val="00816F52"/>
    <w:rPr>
      <w:rFonts w:ascii="Amiri" w:eastAsia="Calibri" w:hAnsi="Amiri" w:cs="Amiri"/>
      <w:sz w:val="36"/>
      <w:szCs w:val="36"/>
      <w:lang w:bidi="ar-LB"/>
    </w:rPr>
  </w:style>
  <w:style w:type="paragraph" w:customStyle="1" w:styleId="2">
    <w:name w:val="عنوان 2"/>
    <w:basedOn w:val="Normal"/>
    <w:link w:val="2Char"/>
    <w:qFormat/>
    <w:rsid w:val="002D6218"/>
    <w:pPr>
      <w:keepNext/>
      <w:widowControl w:val="0"/>
      <w:spacing w:before="240" w:line="216" w:lineRule="auto"/>
      <w:ind w:hanging="6"/>
      <w:jc w:val="both"/>
    </w:pPr>
    <w:rPr>
      <w:rFonts w:ascii="Amiri" w:eastAsia="Calibri" w:hAnsi="Amiri" w:cs="Amiri"/>
      <w:color w:val="FF0000"/>
      <w:sz w:val="32"/>
      <w:szCs w:val="32"/>
      <w:shd w:val="clear" w:color="auto" w:fill="FFFFFF"/>
      <w:lang w:bidi="ar-LB"/>
    </w:rPr>
  </w:style>
  <w:style w:type="character" w:customStyle="1" w:styleId="2Char">
    <w:name w:val="عنوان 2 Char"/>
    <w:link w:val="2"/>
    <w:rsid w:val="002D6218"/>
    <w:rPr>
      <w:rFonts w:ascii="Amiri" w:eastAsia="Calibri" w:hAnsi="Amiri" w:cs="Amiri"/>
      <w:color w:val="FF0000"/>
      <w:sz w:val="32"/>
      <w:szCs w:val="32"/>
      <w:lang w:bidi="ar-LB"/>
    </w:rPr>
  </w:style>
  <w:style w:type="paragraph" w:customStyle="1" w:styleId="3">
    <w:name w:val="عنوان 3"/>
    <w:basedOn w:val="Normal"/>
    <w:link w:val="3Char"/>
    <w:qFormat/>
    <w:rsid w:val="006F76E9"/>
    <w:pPr>
      <w:keepNext/>
      <w:widowControl w:val="0"/>
      <w:jc w:val="both"/>
    </w:pPr>
    <w:rPr>
      <w:rFonts w:ascii="Amiri" w:eastAsia="Calibri" w:hAnsi="Amiri" w:cs="Amiri"/>
      <w:color w:val="008000"/>
      <w:sz w:val="28"/>
      <w:szCs w:val="28"/>
      <w:shd w:val="clear" w:color="auto" w:fill="FFFFFF"/>
      <w:lang w:bidi="ar-LB"/>
    </w:rPr>
  </w:style>
  <w:style w:type="character" w:customStyle="1" w:styleId="3Char">
    <w:name w:val="عنوان 3 Char"/>
    <w:link w:val="3"/>
    <w:rsid w:val="006F76E9"/>
    <w:rPr>
      <w:rFonts w:ascii="Amiri" w:eastAsia="Calibri" w:hAnsi="Amiri" w:cs="Amiri"/>
      <w:color w:val="008000"/>
      <w:sz w:val="28"/>
      <w:szCs w:val="28"/>
      <w:lang w:bidi="ar-LB"/>
    </w:rPr>
  </w:style>
  <w:style w:type="character" w:customStyle="1" w:styleId="Heading1Char">
    <w:name w:val="Heading 1 Char"/>
    <w:basedOn w:val="DefaultParagraphFont"/>
    <w:link w:val="Heading1"/>
    <w:uiPriority w:val="9"/>
    <w:rsid w:val="008F7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7E38"/>
    <w:pPr>
      <w:bidi w:val="0"/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8F7E38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F7E3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0EA2"/>
    <w:rPr>
      <w:b/>
      <w:bCs/>
    </w:rPr>
  </w:style>
  <w:style w:type="character" w:customStyle="1" w:styleId="Char">
    <w:name w:val="حاشية Char"/>
    <w:link w:val="a0"/>
    <w:locked/>
    <w:rsid w:val="00700B1F"/>
    <w:rPr>
      <w:rFonts w:ascii="Traditional Arabic" w:eastAsia="Simplified Arabic" w:hAnsi="Traditional Arabic" w:cs="Traditional Arabic"/>
      <w:sz w:val="28"/>
      <w:szCs w:val="28"/>
      <w:lang w:bidi="ar-LB"/>
    </w:rPr>
  </w:style>
  <w:style w:type="paragraph" w:customStyle="1" w:styleId="a0">
    <w:name w:val="حاشية"/>
    <w:basedOn w:val="Normal"/>
    <w:link w:val="Char"/>
    <w:autoRedefine/>
    <w:rsid w:val="00700B1F"/>
    <w:pPr>
      <w:widowControl w:val="0"/>
      <w:spacing w:line="192" w:lineRule="auto"/>
      <w:jc w:val="both"/>
    </w:pPr>
    <w:rPr>
      <w:rFonts w:ascii="Traditional Arabic" w:eastAsia="Simplified Arabic" w:hAnsi="Traditional Arabic" w:cs="Traditional Arabic"/>
      <w:sz w:val="28"/>
      <w:szCs w:val="28"/>
      <w:lang w:bidi="ar-LB"/>
    </w:rPr>
  </w:style>
  <w:style w:type="paragraph" w:customStyle="1" w:styleId="footnotesStyleGroup2">
    <w:name w:val="footnotes (Style Group 2)"/>
    <w:basedOn w:val="Normal"/>
    <w:uiPriority w:val="99"/>
    <w:rsid w:val="00700B1F"/>
    <w:pPr>
      <w:widowControl w:val="0"/>
      <w:suppressAutoHyphens/>
      <w:autoSpaceDE w:val="0"/>
      <w:autoSpaceDN w:val="0"/>
      <w:adjustRightInd w:val="0"/>
      <w:spacing w:line="220" w:lineRule="atLeast"/>
      <w:jc w:val="both"/>
    </w:pPr>
    <w:rPr>
      <w:rFonts w:ascii="AXtManal" w:hAnsi="Traditional Arabic" w:cs="AXtManal"/>
      <w:color w:val="000000"/>
      <w:sz w:val="22"/>
      <w:szCs w:val="22"/>
      <w:lang w:bidi="ar-YE"/>
    </w:rPr>
  </w:style>
  <w:style w:type="paragraph" w:customStyle="1" w:styleId="footnotes">
    <w:name w:val="footnotes"/>
    <w:basedOn w:val="Normal"/>
    <w:uiPriority w:val="99"/>
    <w:rsid w:val="004711F3"/>
    <w:pPr>
      <w:widowControl w:val="0"/>
      <w:suppressAutoHyphens/>
      <w:autoSpaceDE w:val="0"/>
      <w:autoSpaceDN w:val="0"/>
      <w:adjustRightInd w:val="0"/>
      <w:spacing w:line="240" w:lineRule="atLeast"/>
      <w:jc w:val="both"/>
    </w:pPr>
    <w:rPr>
      <w:rFonts w:ascii="AXtManal" w:hAnsi="Calibri" w:cs="AXtManal"/>
      <w:color w:val="000000"/>
      <w:sz w:val="22"/>
      <w:szCs w:val="22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slam4u.com/ar/%D8%B3%D8%AC%D9%84%D8%A7%D8%AA/%D9%85%D8%B9%D8%B1%D9%81%D8%A9-%D8%A7%D9%84%D9%84%D9%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A5F6B-E20F-4259-AE67-039C0EC3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24928</Words>
  <Characters>142092</Characters>
  <Application>Microsoft Office Word</Application>
  <DocSecurity>0</DocSecurity>
  <Lines>1184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user303</dc:creator>
  <cp:keywords/>
  <dc:description/>
  <cp:lastModifiedBy>Z Hamdan</cp:lastModifiedBy>
  <cp:revision>12</cp:revision>
  <cp:lastPrinted>2026-02-11T16:52:00Z</cp:lastPrinted>
  <dcterms:created xsi:type="dcterms:W3CDTF">2026-02-11T13:15:00Z</dcterms:created>
  <dcterms:modified xsi:type="dcterms:W3CDTF">2026-02-11T16:53:00Z</dcterms:modified>
</cp:coreProperties>
</file>